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00637774"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r w:rsidR="009C6EF8">
        <w:rPr>
          <w:rFonts w:ascii="Arial" w:hAnsi="Arial" w:cs="Arial"/>
          <w:b/>
          <w:sz w:val="24"/>
          <w:szCs w:val="24"/>
        </w:rPr>
        <w:t xml:space="preserve"> </w:t>
      </w:r>
      <w:r w:rsidR="00421648">
        <w:rPr>
          <w:rFonts w:ascii="Arial" w:hAnsi="Arial" w:cs="Arial"/>
          <w:b/>
          <w:sz w:val="24"/>
          <w:szCs w:val="24"/>
        </w:rPr>
        <w:t xml:space="preserve"> </w:t>
      </w:r>
      <w:r w:rsidR="000B3FA6">
        <w:rPr>
          <w:rFonts w:ascii="Arial" w:hAnsi="Arial" w:cs="Arial"/>
          <w:b/>
          <w:sz w:val="24"/>
          <w:szCs w:val="24"/>
        </w:rPr>
        <w:t>September 9</w:t>
      </w:r>
      <w:r w:rsidR="004838A8">
        <w:rPr>
          <w:rFonts w:ascii="Arial" w:hAnsi="Arial" w:cs="Arial"/>
          <w:b/>
          <w:sz w:val="24"/>
          <w:szCs w:val="24"/>
        </w:rPr>
        <w:t>,</w:t>
      </w:r>
      <w:r w:rsidR="000644E2">
        <w:rPr>
          <w:rFonts w:ascii="Arial" w:hAnsi="Arial" w:cs="Arial"/>
          <w:b/>
          <w:sz w:val="24"/>
          <w:szCs w:val="24"/>
        </w:rPr>
        <w:t xml:space="preserve"> 2025</w:t>
      </w:r>
    </w:p>
    <w:p w14:paraId="54283BFC" w14:textId="377691A1"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9F49C5">
        <w:rPr>
          <w:rFonts w:ascii="Arial" w:hAnsi="Arial" w:cs="Arial"/>
          <w:sz w:val="24"/>
          <w:szCs w:val="24"/>
        </w:rPr>
        <w:t xml:space="preserve">, </w:t>
      </w:r>
      <w:r w:rsidR="000B3FA6">
        <w:rPr>
          <w:rFonts w:ascii="Arial" w:hAnsi="Arial" w:cs="Arial"/>
          <w:sz w:val="24"/>
          <w:szCs w:val="24"/>
        </w:rPr>
        <w:t>September 9</w:t>
      </w:r>
      <w:r w:rsidR="00CE4AB9">
        <w:rPr>
          <w:rFonts w:ascii="Arial" w:hAnsi="Arial" w:cs="Arial"/>
          <w:sz w:val="24"/>
          <w:szCs w:val="24"/>
        </w:rPr>
        <w:t xml:space="preserve">, </w:t>
      </w:r>
      <w:proofErr w:type="gramStart"/>
      <w:r w:rsidR="00CE4AB9">
        <w:rPr>
          <w:rFonts w:ascii="Arial" w:hAnsi="Arial" w:cs="Arial"/>
          <w:sz w:val="24"/>
          <w:szCs w:val="24"/>
        </w:rPr>
        <w:t>2025</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8:</w:t>
      </w:r>
      <w:r w:rsidR="000B3FA6">
        <w:rPr>
          <w:rFonts w:ascii="Arial" w:hAnsi="Arial" w:cs="Arial"/>
          <w:sz w:val="24"/>
          <w:szCs w:val="24"/>
        </w:rPr>
        <w:t>00</w:t>
      </w:r>
      <w:r w:rsidR="0063740A" w:rsidRPr="005176EA">
        <w:rPr>
          <w:rFonts w:ascii="Arial" w:hAnsi="Arial" w:cs="Arial"/>
          <w:sz w:val="24"/>
          <w:szCs w:val="24"/>
        </w:rPr>
        <w:t xml:space="preserve">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40F60844"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2E54DE">
        <w:rPr>
          <w:rFonts w:ascii="Arial" w:hAnsi="Arial" w:cs="Arial"/>
          <w:sz w:val="24"/>
          <w:szCs w:val="24"/>
        </w:rPr>
        <w:t>Rosa Gonzalez</w:t>
      </w:r>
      <w:r w:rsidR="000644E2">
        <w:rPr>
          <w:rFonts w:ascii="Arial" w:hAnsi="Arial" w:cs="Arial"/>
          <w:sz w:val="24"/>
          <w:szCs w:val="24"/>
        </w:rPr>
        <w:t xml:space="preserve">, </w:t>
      </w:r>
      <w:r w:rsidR="001750A7">
        <w:rPr>
          <w:rFonts w:ascii="Arial" w:hAnsi="Arial" w:cs="Arial"/>
          <w:sz w:val="24"/>
          <w:szCs w:val="24"/>
        </w:rPr>
        <w:t xml:space="preserve">Heather Karolus, </w:t>
      </w:r>
      <w:r w:rsidR="000B3FA6">
        <w:rPr>
          <w:rFonts w:ascii="Arial" w:hAnsi="Arial" w:cs="Arial"/>
          <w:sz w:val="24"/>
          <w:szCs w:val="24"/>
        </w:rPr>
        <w:t xml:space="preserve">and </w:t>
      </w:r>
      <w:r w:rsidR="003F0C0D" w:rsidRPr="005176EA">
        <w:rPr>
          <w:rFonts w:ascii="Arial" w:hAnsi="Arial" w:cs="Arial"/>
          <w:sz w:val="24"/>
          <w:szCs w:val="24"/>
        </w:rPr>
        <w:t xml:space="preserve">Margaret </w:t>
      </w:r>
      <w:proofErr w:type="gramStart"/>
      <w:r w:rsidR="003F0C0D" w:rsidRPr="005176EA">
        <w:rPr>
          <w:rFonts w:ascii="Arial" w:hAnsi="Arial" w:cs="Arial"/>
          <w:sz w:val="24"/>
          <w:szCs w:val="24"/>
        </w:rPr>
        <w:t>Ruggle,</w:t>
      </w:r>
      <w:proofErr w:type="gramEnd"/>
      <w:r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1428D9">
        <w:rPr>
          <w:rFonts w:ascii="Arial" w:hAnsi="Arial" w:cs="Arial"/>
          <w:sz w:val="24"/>
          <w:szCs w:val="24"/>
        </w:rPr>
        <w:t>was</w:t>
      </w:r>
      <w:r w:rsidR="00621E9C" w:rsidRPr="005176EA">
        <w:rPr>
          <w:rFonts w:ascii="Arial" w:hAnsi="Arial" w:cs="Arial"/>
          <w:sz w:val="24"/>
          <w:szCs w:val="24"/>
        </w:rPr>
        <w:t xml:space="preserve"> </w:t>
      </w:r>
      <w:r w:rsidR="00B4447D" w:rsidRPr="005176EA">
        <w:rPr>
          <w:rFonts w:ascii="Arial" w:hAnsi="Arial" w:cs="Arial"/>
          <w:sz w:val="24"/>
          <w:szCs w:val="24"/>
        </w:rPr>
        <w:t>present</w:t>
      </w:r>
      <w:r w:rsidR="00B60717" w:rsidRPr="005176EA">
        <w:rPr>
          <w:rFonts w:ascii="Arial" w:hAnsi="Arial" w:cs="Arial"/>
          <w:sz w:val="24"/>
          <w:szCs w:val="24"/>
        </w:rPr>
        <w:t xml:space="preserve">. </w:t>
      </w:r>
    </w:p>
    <w:p w14:paraId="4B9BC784" w14:textId="57FE7BDF" w:rsidR="00DE7000" w:rsidRPr="005176EA" w:rsidRDefault="002E54DE" w:rsidP="001E72E7">
      <w:pPr>
        <w:spacing w:line="20" w:lineRule="atLeast"/>
        <w:rPr>
          <w:rFonts w:ascii="Arial" w:hAnsi="Arial" w:cs="Arial"/>
          <w:sz w:val="24"/>
          <w:szCs w:val="24"/>
        </w:rPr>
      </w:pPr>
      <w:r>
        <w:rPr>
          <w:rFonts w:ascii="Arial" w:hAnsi="Arial" w:cs="Arial"/>
          <w:sz w:val="24"/>
          <w:szCs w:val="24"/>
        </w:rPr>
        <w:t>Rosa Gonzalez</w:t>
      </w:r>
      <w:r w:rsidR="00AC4AB5">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sidR="000B3FA6">
        <w:rPr>
          <w:rFonts w:ascii="Arial" w:hAnsi="Arial" w:cs="Arial"/>
          <w:sz w:val="24"/>
          <w:szCs w:val="24"/>
        </w:rPr>
        <w:t xml:space="preserve">15 </w:t>
      </w:r>
      <w:r w:rsidR="002C4982">
        <w:rPr>
          <w:rFonts w:ascii="Arial" w:hAnsi="Arial" w:cs="Arial"/>
          <w:sz w:val="24"/>
          <w:szCs w:val="24"/>
        </w:rPr>
        <w:t>a.m.</w:t>
      </w:r>
    </w:p>
    <w:p w14:paraId="3241F4E3" w14:textId="791C131A"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0B3FA6">
        <w:rPr>
          <w:rFonts w:ascii="Arial" w:hAnsi="Arial" w:cs="Arial"/>
          <w:sz w:val="24"/>
          <w:szCs w:val="24"/>
        </w:rPr>
        <w:t>Margaret Ruggle</w:t>
      </w:r>
      <w:r w:rsidR="00CA6556"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0B3FA6">
        <w:rPr>
          <w:rFonts w:ascii="Arial" w:hAnsi="Arial" w:cs="Arial"/>
          <w:sz w:val="24"/>
          <w:szCs w:val="24"/>
        </w:rPr>
        <w:t>Heather Karolus</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2FE73D9B"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0B3FA6">
        <w:rPr>
          <w:rFonts w:ascii="Arial" w:hAnsi="Arial" w:cs="Arial"/>
          <w:sz w:val="24"/>
          <w:szCs w:val="24"/>
        </w:rPr>
        <w:t>Margaret Ruggle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0B3FA6">
        <w:rPr>
          <w:rFonts w:ascii="Arial" w:hAnsi="Arial" w:cs="Arial"/>
          <w:sz w:val="24"/>
          <w:szCs w:val="24"/>
        </w:rPr>
        <w:t>August 5</w:t>
      </w:r>
      <w:r w:rsidR="001750A7">
        <w:rPr>
          <w:rFonts w:ascii="Arial" w:hAnsi="Arial" w:cs="Arial"/>
          <w:sz w:val="24"/>
          <w:szCs w:val="24"/>
        </w:rPr>
        <w:t xml:space="preserve">, </w:t>
      </w:r>
      <w:proofErr w:type="gramStart"/>
      <w:r w:rsidR="001750A7">
        <w:rPr>
          <w:rFonts w:ascii="Arial" w:hAnsi="Arial" w:cs="Arial"/>
          <w:sz w:val="24"/>
          <w:szCs w:val="24"/>
        </w:rPr>
        <w:t>2025</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0B3FA6">
        <w:rPr>
          <w:rFonts w:ascii="Arial" w:hAnsi="Arial" w:cs="Arial"/>
          <w:sz w:val="24"/>
          <w:szCs w:val="24"/>
        </w:rPr>
        <w:t>Heather Karolus</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531964E3"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0B3FA6">
        <w:rPr>
          <w:rFonts w:ascii="Arial" w:hAnsi="Arial" w:cs="Arial"/>
          <w:sz w:val="24"/>
          <w:szCs w:val="24"/>
        </w:rPr>
        <w:t>August 1</w:t>
      </w:r>
      <w:r w:rsidR="006C2F68">
        <w:rPr>
          <w:rFonts w:ascii="Arial" w:hAnsi="Arial" w:cs="Arial"/>
          <w:sz w:val="24"/>
          <w:szCs w:val="24"/>
        </w:rPr>
        <w:t xml:space="preserve">, 2025 – </w:t>
      </w:r>
      <w:r w:rsidR="000B3FA6">
        <w:rPr>
          <w:rFonts w:ascii="Arial" w:hAnsi="Arial" w:cs="Arial"/>
          <w:sz w:val="24"/>
          <w:szCs w:val="24"/>
        </w:rPr>
        <w:t>August 31</w:t>
      </w:r>
      <w:r w:rsidR="006C2F68">
        <w:rPr>
          <w:rFonts w:ascii="Arial" w:hAnsi="Arial" w:cs="Arial"/>
          <w:sz w:val="24"/>
          <w:szCs w:val="24"/>
        </w:rPr>
        <w:t>, 2025</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0B3FA6">
        <w:rPr>
          <w:rFonts w:ascii="Arial" w:hAnsi="Arial" w:cs="Arial"/>
          <w:sz w:val="24"/>
          <w:szCs w:val="24"/>
        </w:rPr>
        <w:t>4278.55</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w:t>
      </w:r>
      <w:r w:rsidR="009F49C5">
        <w:rPr>
          <w:rFonts w:ascii="Arial" w:hAnsi="Arial" w:cs="Arial"/>
          <w:sz w:val="24"/>
          <w:szCs w:val="24"/>
        </w:rPr>
        <w:t>7</w:t>
      </w:r>
      <w:r w:rsidR="000B3FA6">
        <w:rPr>
          <w:rFonts w:ascii="Arial" w:hAnsi="Arial" w:cs="Arial"/>
          <w:sz w:val="24"/>
          <w:szCs w:val="24"/>
        </w:rPr>
        <w:t>35</w:t>
      </w:r>
      <w:r w:rsidR="00787F52">
        <w:rPr>
          <w:rFonts w:ascii="Arial" w:hAnsi="Arial" w:cs="Arial"/>
          <w:sz w:val="24"/>
          <w:szCs w:val="24"/>
        </w:rPr>
        <w:t>- #</w:t>
      </w:r>
      <w:r w:rsidR="001750A7">
        <w:rPr>
          <w:rFonts w:ascii="Arial" w:hAnsi="Arial" w:cs="Arial"/>
          <w:sz w:val="24"/>
          <w:szCs w:val="24"/>
        </w:rPr>
        <w:t>6</w:t>
      </w:r>
      <w:r w:rsidR="002E54DE">
        <w:rPr>
          <w:rFonts w:ascii="Arial" w:hAnsi="Arial" w:cs="Arial"/>
          <w:sz w:val="24"/>
          <w:szCs w:val="24"/>
        </w:rPr>
        <w:t>7</w:t>
      </w:r>
      <w:r w:rsidR="000B3FA6">
        <w:rPr>
          <w:rFonts w:ascii="Arial" w:hAnsi="Arial" w:cs="Arial"/>
          <w:sz w:val="24"/>
          <w:szCs w:val="24"/>
        </w:rPr>
        <w:t>42</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0B3FA6">
        <w:rPr>
          <w:rFonts w:ascii="Arial" w:hAnsi="Arial" w:cs="Arial"/>
          <w:sz w:val="24"/>
          <w:szCs w:val="24"/>
        </w:rPr>
        <w:t>2238.53</w:t>
      </w:r>
      <w:r w:rsidR="002E54DE">
        <w:rPr>
          <w:rFonts w:ascii="Arial" w:hAnsi="Arial" w:cs="Arial"/>
          <w:sz w:val="24"/>
          <w:szCs w:val="24"/>
        </w:rPr>
        <w:t>.</w:t>
      </w:r>
      <w:r w:rsidR="002E54DE" w:rsidRPr="005176EA">
        <w:rPr>
          <w:rFonts w:ascii="Arial" w:hAnsi="Arial" w:cs="Arial"/>
          <w:sz w:val="24"/>
          <w:szCs w:val="24"/>
        </w:rPr>
        <w:t xml:space="preserve"> The</w:t>
      </w:r>
      <w:r w:rsidR="008063A6" w:rsidRPr="005176EA">
        <w:rPr>
          <w:rFonts w:ascii="Arial" w:hAnsi="Arial" w:cs="Arial"/>
          <w:sz w:val="24"/>
          <w:szCs w:val="24"/>
        </w:rPr>
        <w:t xml:space="preserve"> City of Perry Library Fund Status Report</w:t>
      </w:r>
      <w:r w:rsidR="00363B75">
        <w:rPr>
          <w:rFonts w:ascii="Arial" w:hAnsi="Arial" w:cs="Arial"/>
          <w:sz w:val="24"/>
          <w:szCs w:val="24"/>
        </w:rPr>
        <w:t xml:space="preserve"> </w:t>
      </w:r>
      <w:r w:rsidR="000B3FA6">
        <w:rPr>
          <w:rFonts w:ascii="Arial" w:hAnsi="Arial" w:cs="Arial"/>
          <w:sz w:val="24"/>
          <w:szCs w:val="24"/>
        </w:rPr>
        <w:t>is currently unavailable due to the migration of new accounting software</w:t>
      </w:r>
      <w:r w:rsidR="004838A8">
        <w:rPr>
          <w:rFonts w:ascii="Arial" w:hAnsi="Arial" w:cs="Arial"/>
          <w:sz w:val="24"/>
          <w:szCs w:val="24"/>
        </w:rPr>
        <w:t xml:space="preserve">. </w:t>
      </w:r>
      <w:r w:rsidR="00685F5B">
        <w:rPr>
          <w:rFonts w:ascii="Arial" w:hAnsi="Arial" w:cs="Arial"/>
          <w:sz w:val="24"/>
          <w:szCs w:val="24"/>
        </w:rPr>
        <w:t>Heather Karolus</w:t>
      </w:r>
      <w:r w:rsidR="00AB50D1">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685F5B">
        <w:rPr>
          <w:rFonts w:ascii="Arial" w:hAnsi="Arial" w:cs="Arial"/>
          <w:sz w:val="24"/>
          <w:szCs w:val="24"/>
        </w:rPr>
        <w:t>Margaret Ruggle</w:t>
      </w:r>
      <w:r w:rsidR="006C2F68">
        <w:rPr>
          <w:rFonts w:ascii="Arial" w:hAnsi="Arial" w:cs="Arial"/>
          <w:sz w:val="24"/>
          <w:szCs w:val="24"/>
        </w:rPr>
        <w:t xml:space="preserve"> </w:t>
      </w:r>
      <w:r w:rsidR="008063A6" w:rsidRPr="005176EA">
        <w:rPr>
          <w:rFonts w:ascii="Arial" w:hAnsi="Arial" w:cs="Arial"/>
          <w:sz w:val="24"/>
          <w:szCs w:val="24"/>
        </w:rPr>
        <w:t>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09D8EA1E" w14:textId="5AE57097" w:rsidR="00685F5B" w:rsidRDefault="00685F5B" w:rsidP="00CA3396">
      <w:pPr>
        <w:spacing w:line="20" w:lineRule="atLeast"/>
        <w:rPr>
          <w:rFonts w:ascii="Arial" w:hAnsi="Arial" w:cs="Arial"/>
          <w:sz w:val="24"/>
          <w:szCs w:val="24"/>
        </w:rPr>
      </w:pPr>
      <w:r>
        <w:rPr>
          <w:rFonts w:ascii="Arial" w:hAnsi="Arial" w:cs="Arial"/>
          <w:sz w:val="24"/>
          <w:szCs w:val="24"/>
        </w:rPr>
        <w:t>New Business:</w:t>
      </w:r>
    </w:p>
    <w:p w14:paraId="0F85631D" w14:textId="6AEFEF99" w:rsidR="00685F5B" w:rsidRPr="00685F5B" w:rsidRDefault="00685F5B" w:rsidP="00685F5B">
      <w:pPr>
        <w:pStyle w:val="ListParagraph"/>
        <w:numPr>
          <w:ilvl w:val="0"/>
          <w:numId w:val="65"/>
        </w:numPr>
        <w:spacing w:line="20" w:lineRule="atLeast"/>
        <w:rPr>
          <w:rFonts w:ascii="Arial" w:hAnsi="Arial" w:cs="Arial"/>
          <w:sz w:val="24"/>
          <w:szCs w:val="24"/>
        </w:rPr>
      </w:pPr>
      <w:r>
        <w:rPr>
          <w:rFonts w:ascii="Arial" w:hAnsi="Arial" w:cs="Arial"/>
          <w:sz w:val="24"/>
          <w:szCs w:val="24"/>
        </w:rPr>
        <w:t xml:space="preserve">Director VonBehren reminded the library board that it was time for her annual performance evaluation. President Rosa Gonzalez will facilitate this within the next month. An evaluation will be sent out to all the board members. </w:t>
      </w:r>
    </w:p>
    <w:p w14:paraId="5BA79252" w14:textId="67645C5E" w:rsidR="00117155" w:rsidRDefault="00CA146C" w:rsidP="00EA27CD">
      <w:pPr>
        <w:pStyle w:val="NoSpacing"/>
        <w:rPr>
          <w:rFonts w:ascii="Arial" w:hAnsi="Arial" w:cs="Arial"/>
          <w:sz w:val="24"/>
          <w:szCs w:val="24"/>
        </w:rPr>
      </w:pPr>
      <w:r>
        <w:rPr>
          <w:rFonts w:ascii="Arial" w:hAnsi="Arial" w:cs="Arial"/>
          <w:sz w:val="24"/>
          <w:szCs w:val="24"/>
        </w:rPr>
        <w:t>Board of</w:t>
      </w:r>
      <w:r w:rsidR="002E3E6B">
        <w:rPr>
          <w:rFonts w:ascii="Arial" w:hAnsi="Arial" w:cs="Arial"/>
          <w:sz w:val="24"/>
          <w:szCs w:val="24"/>
        </w:rPr>
        <w:t xml:space="preserve"> Education:</w:t>
      </w:r>
    </w:p>
    <w:p w14:paraId="5227379F" w14:textId="77777777" w:rsidR="00B11CC5" w:rsidRDefault="00B11CC5" w:rsidP="00EA27CD">
      <w:pPr>
        <w:pStyle w:val="NoSpacing"/>
        <w:rPr>
          <w:rFonts w:ascii="Arial" w:hAnsi="Arial" w:cs="Arial"/>
          <w:sz w:val="24"/>
          <w:szCs w:val="24"/>
        </w:rPr>
      </w:pPr>
    </w:p>
    <w:p w14:paraId="12D6AD66" w14:textId="419D46A8" w:rsidR="000D183F" w:rsidRDefault="00685F5B" w:rsidP="009C6EF8">
      <w:pPr>
        <w:pStyle w:val="NoSpacing"/>
        <w:numPr>
          <w:ilvl w:val="0"/>
          <w:numId w:val="62"/>
        </w:numPr>
        <w:rPr>
          <w:rFonts w:ascii="Arial" w:hAnsi="Arial" w:cs="Arial"/>
          <w:sz w:val="24"/>
          <w:szCs w:val="24"/>
        </w:rPr>
      </w:pPr>
      <w:r>
        <w:rPr>
          <w:rFonts w:ascii="Arial" w:hAnsi="Arial" w:cs="Arial"/>
          <w:sz w:val="24"/>
          <w:szCs w:val="24"/>
        </w:rPr>
        <w:t>Review Public Library Association 2024 Annual Public Library Staffing Report</w:t>
      </w:r>
    </w:p>
    <w:p w14:paraId="137860DD" w14:textId="1FC4C92F" w:rsidR="004838A8" w:rsidRPr="00377FC4" w:rsidRDefault="00685F5B" w:rsidP="004838A8">
      <w:pPr>
        <w:pStyle w:val="NoSpacing"/>
        <w:numPr>
          <w:ilvl w:val="0"/>
          <w:numId w:val="63"/>
        </w:numPr>
        <w:rPr>
          <w:rFonts w:ascii="Arial" w:hAnsi="Arial" w:cs="Arial"/>
          <w:sz w:val="24"/>
          <w:szCs w:val="24"/>
        </w:rPr>
      </w:pPr>
      <w:r>
        <w:rPr>
          <w:rFonts w:ascii="Arial" w:hAnsi="Arial" w:cs="Arial"/>
          <w:sz w:val="24"/>
          <w:szCs w:val="24"/>
        </w:rPr>
        <w:t xml:space="preserve">Key highlights from the report revolved around the need for libraries to have an Outreach Librarian on staff. We have a Public Services Librarian who meets this need. </w:t>
      </w:r>
    </w:p>
    <w:p w14:paraId="26BA35E3" w14:textId="77777777" w:rsidR="00377FC4" w:rsidRDefault="00377FC4" w:rsidP="009C6EF8">
      <w:pPr>
        <w:pStyle w:val="NoSpacing"/>
        <w:rPr>
          <w:rFonts w:ascii="Arial" w:hAnsi="Arial" w:cs="Arial"/>
          <w:bCs/>
          <w:sz w:val="24"/>
          <w:szCs w:val="24"/>
        </w:rPr>
      </w:pPr>
    </w:p>
    <w:p w14:paraId="2C7A4737" w14:textId="77777777" w:rsidR="00377FC4" w:rsidRPr="00B024A5" w:rsidRDefault="00377FC4" w:rsidP="00377FC4">
      <w:pPr>
        <w:pStyle w:val="NoSpacing"/>
        <w:jc w:val="center"/>
        <w:rPr>
          <w:rFonts w:ascii="Tahoma" w:hAnsi="Tahoma" w:cs="Tahoma"/>
          <w:b/>
          <w:bCs/>
        </w:rPr>
      </w:pPr>
      <w:bookmarkStart w:id="1" w:name="_Hlk119921133"/>
    </w:p>
    <w:bookmarkEnd w:id="1"/>
    <w:p w14:paraId="4740E604" w14:textId="77777777" w:rsidR="00685F5B" w:rsidRPr="00B024A5" w:rsidRDefault="00685F5B" w:rsidP="00685F5B">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 xml:space="preserve">September 9, </w:t>
      </w:r>
      <w:proofErr w:type="gramStart"/>
      <w:r>
        <w:rPr>
          <w:rFonts w:ascii="Tahoma" w:hAnsi="Tahoma" w:cs="Tahoma"/>
          <w:b/>
          <w:u w:val="single"/>
        </w:rPr>
        <w:t>2025</w:t>
      </w:r>
      <w:proofErr w:type="gramEnd"/>
      <w:r w:rsidRPr="00B024A5">
        <w:rPr>
          <w:rFonts w:ascii="Tahoma" w:hAnsi="Tahoma" w:cs="Tahoma"/>
          <w:b/>
          <w:u w:val="single"/>
        </w:rPr>
        <w:t xml:space="preserve">                        Misty VonBehren</w:t>
      </w:r>
    </w:p>
    <w:p w14:paraId="1FC4F442" w14:textId="77777777" w:rsidR="00685F5B" w:rsidRDefault="00685F5B" w:rsidP="00685F5B">
      <w:pPr>
        <w:pStyle w:val="NoSpacing"/>
        <w:rPr>
          <w:rFonts w:ascii="Tahoma" w:hAnsi="Tahoma" w:cs="Tahoma"/>
          <w:bCs/>
        </w:rPr>
      </w:pPr>
    </w:p>
    <w:p w14:paraId="61DB426B" w14:textId="77777777" w:rsidR="00685F5B" w:rsidRPr="003A0F8B" w:rsidRDefault="00685F5B" w:rsidP="00685F5B">
      <w:pPr>
        <w:pStyle w:val="NoSpacing"/>
        <w:rPr>
          <w:rFonts w:ascii="Tahoma" w:eastAsia="Times New Roman" w:hAnsi="Tahoma" w:cs="Tahoma"/>
          <w:color w:val="050505"/>
        </w:rPr>
      </w:pPr>
    </w:p>
    <w:p w14:paraId="338FF6C9" w14:textId="77777777" w:rsidR="00685F5B" w:rsidRPr="003C66A2" w:rsidRDefault="00685F5B" w:rsidP="00685F5B">
      <w:pPr>
        <w:pStyle w:val="NoSpacing"/>
        <w:numPr>
          <w:ilvl w:val="0"/>
          <w:numId w:val="30"/>
        </w:numPr>
        <w:ind w:left="1080"/>
        <w:rPr>
          <w:rFonts w:ascii="Tahoma" w:eastAsia="Times New Roman" w:hAnsi="Tahoma" w:cs="Tahoma"/>
          <w:color w:val="050505"/>
        </w:rPr>
      </w:pPr>
      <w:r>
        <w:rPr>
          <w:rFonts w:ascii="Tahoma" w:hAnsi="Tahoma" w:cs="Tahoma"/>
          <w:bCs/>
        </w:rPr>
        <w:t>Financial Reports</w:t>
      </w:r>
    </w:p>
    <w:p w14:paraId="34FB56C9" w14:textId="77777777" w:rsidR="00685F5B" w:rsidRDefault="00685F5B" w:rsidP="00685F5B">
      <w:pPr>
        <w:pStyle w:val="NoSpacing"/>
        <w:numPr>
          <w:ilvl w:val="0"/>
          <w:numId w:val="56"/>
        </w:numPr>
        <w:rPr>
          <w:rFonts w:ascii="Tahoma" w:eastAsia="Times New Roman" w:hAnsi="Tahoma" w:cs="Tahoma"/>
          <w:color w:val="050505"/>
        </w:rPr>
      </w:pPr>
      <w:r>
        <w:rPr>
          <w:rFonts w:ascii="Tahoma" w:eastAsia="Times New Roman" w:hAnsi="Tahoma" w:cs="Tahoma"/>
          <w:color w:val="050505"/>
        </w:rPr>
        <w:t>Net total for the month is $2040.02</w:t>
      </w:r>
    </w:p>
    <w:p w14:paraId="293D27BA" w14:textId="77777777" w:rsidR="00685F5B" w:rsidRDefault="00685F5B" w:rsidP="00685F5B">
      <w:pPr>
        <w:pStyle w:val="NoSpacing"/>
        <w:numPr>
          <w:ilvl w:val="0"/>
          <w:numId w:val="56"/>
        </w:numPr>
        <w:rPr>
          <w:rFonts w:ascii="Tahoma" w:eastAsia="Times New Roman" w:hAnsi="Tahoma" w:cs="Tahoma"/>
          <w:color w:val="050505"/>
        </w:rPr>
      </w:pPr>
      <w:r>
        <w:rPr>
          <w:rFonts w:ascii="Tahoma" w:eastAsia="Times New Roman" w:hAnsi="Tahoma" w:cs="Tahoma"/>
          <w:color w:val="050505"/>
        </w:rPr>
        <w:t>GIFT balance is $55810.46 as of 08/31/2025</w:t>
      </w:r>
    </w:p>
    <w:p w14:paraId="2A29C1B8" w14:textId="77777777" w:rsidR="00685F5B" w:rsidRDefault="00685F5B" w:rsidP="00685F5B">
      <w:pPr>
        <w:pStyle w:val="NoSpacing"/>
        <w:numPr>
          <w:ilvl w:val="0"/>
          <w:numId w:val="56"/>
        </w:numPr>
        <w:rPr>
          <w:rFonts w:ascii="Tahoma" w:eastAsia="Times New Roman" w:hAnsi="Tahoma" w:cs="Tahoma"/>
          <w:color w:val="050505"/>
        </w:rPr>
      </w:pPr>
      <w:r>
        <w:rPr>
          <w:rFonts w:ascii="Tahoma" w:eastAsia="Times New Roman" w:hAnsi="Tahoma" w:cs="Tahoma"/>
          <w:color w:val="050505"/>
        </w:rPr>
        <w:t>CITY is migrating to new accounting software</w:t>
      </w:r>
    </w:p>
    <w:p w14:paraId="1EF97DB2" w14:textId="77777777" w:rsidR="00685F5B" w:rsidRDefault="00685F5B" w:rsidP="00685F5B">
      <w:pPr>
        <w:pStyle w:val="NoSpacing"/>
        <w:ind w:left="360"/>
        <w:rPr>
          <w:rFonts w:ascii="Tahoma" w:eastAsia="Times New Roman" w:hAnsi="Tahoma" w:cs="Tahoma"/>
          <w:color w:val="050505"/>
        </w:rPr>
      </w:pPr>
      <w:r>
        <w:rPr>
          <w:rFonts w:ascii="Tahoma" w:eastAsia="Times New Roman" w:hAnsi="Tahoma" w:cs="Tahoma"/>
          <w:color w:val="050505"/>
        </w:rPr>
        <w:t xml:space="preserve">     </w:t>
      </w:r>
    </w:p>
    <w:p w14:paraId="6457E4F0" w14:textId="77777777" w:rsidR="00685F5B" w:rsidRPr="004C0F5C" w:rsidRDefault="00685F5B" w:rsidP="00685F5B">
      <w:pPr>
        <w:pStyle w:val="NoSpacing"/>
        <w:rPr>
          <w:rFonts w:ascii="Tahoma" w:eastAsia="Times New Roman" w:hAnsi="Tahoma" w:cs="Tahoma"/>
          <w:color w:val="050505"/>
        </w:rPr>
      </w:pPr>
    </w:p>
    <w:p w14:paraId="1AF6ABC6" w14:textId="77777777" w:rsidR="00685F5B" w:rsidRDefault="00685F5B" w:rsidP="00685F5B">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Board Education: 2024 Public Library Association Annual Public Library Staffing Report</w:t>
      </w:r>
    </w:p>
    <w:p w14:paraId="04288394" w14:textId="77777777" w:rsidR="00685F5B"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t>Review Executive Summary</w:t>
      </w:r>
    </w:p>
    <w:p w14:paraId="214C8488" w14:textId="77777777" w:rsidR="00685F5B"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t>Good tool for evaluating trends in staffing</w:t>
      </w:r>
    </w:p>
    <w:p w14:paraId="0F851EFD" w14:textId="77777777" w:rsidR="00685F5B"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lastRenderedPageBreak/>
        <w:t>Key takeaway – Greater effort to have staff in dedicated roles focusing on community engagement and outreach.</w:t>
      </w:r>
    </w:p>
    <w:p w14:paraId="010291A0" w14:textId="77777777" w:rsidR="00685F5B" w:rsidRDefault="00685F5B" w:rsidP="00685F5B">
      <w:pPr>
        <w:pStyle w:val="NoSpacing"/>
        <w:ind w:left="1440"/>
        <w:rPr>
          <w:rFonts w:ascii="Tahoma" w:eastAsia="Times New Roman" w:hAnsi="Tahoma" w:cs="Tahoma"/>
          <w:color w:val="050505"/>
        </w:rPr>
      </w:pPr>
    </w:p>
    <w:p w14:paraId="5A996610" w14:textId="77777777" w:rsidR="00685F5B" w:rsidRDefault="00685F5B" w:rsidP="00685F5B">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Statistical Reports</w:t>
      </w:r>
    </w:p>
    <w:p w14:paraId="49ED63D5" w14:textId="77777777" w:rsidR="00685F5B" w:rsidRPr="001E5139"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t>Review at meeting</w:t>
      </w:r>
    </w:p>
    <w:p w14:paraId="331BB686" w14:textId="77777777" w:rsidR="00685F5B" w:rsidRDefault="00685F5B" w:rsidP="00685F5B">
      <w:pPr>
        <w:pStyle w:val="NoSpacing"/>
        <w:rPr>
          <w:rFonts w:ascii="Tahoma" w:eastAsia="Times New Roman" w:hAnsi="Tahoma" w:cs="Tahoma"/>
          <w:color w:val="050505"/>
        </w:rPr>
      </w:pPr>
    </w:p>
    <w:p w14:paraId="49360BD8" w14:textId="77777777" w:rsidR="00685F5B" w:rsidRDefault="00685F5B" w:rsidP="00685F5B">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Summer Library Program Review</w:t>
      </w:r>
    </w:p>
    <w:p w14:paraId="39713D27" w14:textId="77777777" w:rsidR="00685F5B"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t>Adults: 176 registered (220=2024) / Teens: 53 registered (52=2024) / Children 430 registered (399=2024)</w:t>
      </w:r>
    </w:p>
    <w:p w14:paraId="4843D949" w14:textId="77777777" w:rsidR="00685F5B" w:rsidRPr="00F31BB7"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t>Financial Comparison: $5020.42=2025 / $6293.76=2024</w:t>
      </w:r>
    </w:p>
    <w:p w14:paraId="6DF3905F" w14:textId="77777777" w:rsidR="00685F5B" w:rsidRDefault="00685F5B" w:rsidP="00685F5B">
      <w:pPr>
        <w:pStyle w:val="NoSpacing"/>
        <w:ind w:left="1440"/>
        <w:rPr>
          <w:rFonts w:ascii="Tahoma" w:eastAsia="Times New Roman" w:hAnsi="Tahoma" w:cs="Tahoma"/>
          <w:color w:val="050505"/>
        </w:rPr>
      </w:pPr>
    </w:p>
    <w:p w14:paraId="33F677F6" w14:textId="77777777" w:rsidR="00685F5B" w:rsidRPr="00F31BB7" w:rsidRDefault="00685F5B" w:rsidP="00685F5B">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General Updates</w:t>
      </w:r>
      <w:r w:rsidRPr="00F31BB7">
        <w:rPr>
          <w:rFonts w:ascii="Tahoma" w:eastAsia="Times New Roman" w:hAnsi="Tahoma" w:cs="Tahoma"/>
          <w:color w:val="050505"/>
        </w:rPr>
        <w:t xml:space="preserve"> </w:t>
      </w:r>
    </w:p>
    <w:p w14:paraId="1164DE21" w14:textId="77777777" w:rsidR="00685F5B"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Little lending libraries are still pending. Need to reach out again to the Boy Scouts and if there is no response we will move forward on our own. </w:t>
      </w:r>
    </w:p>
    <w:p w14:paraId="65AA4F95" w14:textId="77777777" w:rsidR="00685F5B"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t>AEA is the new courier for the interlibrary loan IA Shares program. Deliveries are weekly on Friday mornings. Everything appears to have transitioned nicely.</w:t>
      </w:r>
    </w:p>
    <w:p w14:paraId="51BBFECA" w14:textId="77777777" w:rsidR="00685F5B"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t>Mike Thomason (part time City maintenance) has completed two of our storage projects. Those will be put in place sometime this month.</w:t>
      </w:r>
    </w:p>
    <w:p w14:paraId="342A684C" w14:textId="77777777" w:rsidR="00685F5B" w:rsidRDefault="00685F5B" w:rsidP="00685F5B">
      <w:pPr>
        <w:pStyle w:val="NoSpacing"/>
        <w:numPr>
          <w:ilvl w:val="0"/>
          <w:numId w:val="64"/>
        </w:numPr>
        <w:rPr>
          <w:rFonts w:ascii="Tahoma" w:eastAsia="Times New Roman" w:hAnsi="Tahoma" w:cs="Tahoma"/>
          <w:color w:val="050505"/>
        </w:rPr>
      </w:pPr>
      <w:r>
        <w:rPr>
          <w:rFonts w:ascii="Tahoma" w:eastAsia="Times New Roman" w:hAnsi="Tahoma" w:cs="Tahoma"/>
          <w:color w:val="050505"/>
        </w:rPr>
        <w:t>Sliding Files – Completed</w:t>
      </w:r>
    </w:p>
    <w:p w14:paraId="59EFE813" w14:textId="77777777" w:rsidR="00685F5B" w:rsidRDefault="00685F5B" w:rsidP="00685F5B">
      <w:pPr>
        <w:pStyle w:val="NoSpacing"/>
        <w:numPr>
          <w:ilvl w:val="0"/>
          <w:numId w:val="64"/>
        </w:numPr>
        <w:rPr>
          <w:rFonts w:ascii="Tahoma" w:eastAsia="Times New Roman" w:hAnsi="Tahoma" w:cs="Tahoma"/>
          <w:color w:val="050505"/>
        </w:rPr>
      </w:pPr>
      <w:r>
        <w:rPr>
          <w:rFonts w:ascii="Tahoma" w:eastAsia="Times New Roman" w:hAnsi="Tahoma" w:cs="Tahoma"/>
          <w:color w:val="050505"/>
        </w:rPr>
        <w:t>Shelving that allows for more versatility to maximize the space - Completed</w:t>
      </w:r>
    </w:p>
    <w:p w14:paraId="63A71125" w14:textId="77777777" w:rsidR="00685F5B" w:rsidRPr="009200B7" w:rsidRDefault="00685F5B" w:rsidP="00685F5B">
      <w:pPr>
        <w:pStyle w:val="NoSpacing"/>
        <w:numPr>
          <w:ilvl w:val="0"/>
          <w:numId w:val="64"/>
        </w:numPr>
        <w:rPr>
          <w:rFonts w:ascii="Tahoma" w:eastAsia="Times New Roman" w:hAnsi="Tahoma" w:cs="Tahoma"/>
          <w:color w:val="050505"/>
        </w:rPr>
      </w:pPr>
      <w:r>
        <w:rPr>
          <w:rFonts w:ascii="Tahoma" w:eastAsia="Times New Roman" w:hAnsi="Tahoma" w:cs="Tahoma"/>
          <w:color w:val="050505"/>
        </w:rPr>
        <w:t>Unit to house Steam/Stem cart and consistently used supplies for programming - Pending</w:t>
      </w:r>
    </w:p>
    <w:p w14:paraId="1B499608" w14:textId="77777777" w:rsidR="00685F5B" w:rsidRPr="009200B7" w:rsidRDefault="00685F5B" w:rsidP="00685F5B">
      <w:pPr>
        <w:pStyle w:val="NoSpacing"/>
        <w:numPr>
          <w:ilvl w:val="0"/>
          <w:numId w:val="64"/>
        </w:numPr>
        <w:rPr>
          <w:rFonts w:ascii="Tahoma" w:eastAsia="Times New Roman" w:hAnsi="Tahoma" w:cs="Tahoma"/>
          <w:color w:val="050505"/>
        </w:rPr>
      </w:pPr>
      <w:r>
        <w:rPr>
          <w:rFonts w:ascii="Tahoma" w:eastAsia="Times New Roman" w:hAnsi="Tahoma" w:cs="Tahoma"/>
          <w:color w:val="050505"/>
        </w:rPr>
        <w:t>New shelving and work surface in the staff work area - Pending</w:t>
      </w:r>
    </w:p>
    <w:p w14:paraId="710D5F5C" w14:textId="77777777" w:rsidR="00685F5B"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Iowa Library Association Conference is in Sioux City from October 1-3, 2025. </w:t>
      </w:r>
    </w:p>
    <w:p w14:paraId="29103DF1" w14:textId="77777777" w:rsidR="00685F5B" w:rsidRDefault="00685F5B" w:rsidP="00685F5B">
      <w:pPr>
        <w:pStyle w:val="NoSpacing"/>
        <w:numPr>
          <w:ilvl w:val="0"/>
          <w:numId w:val="64"/>
        </w:numPr>
        <w:rPr>
          <w:rFonts w:ascii="Tahoma" w:eastAsia="Times New Roman" w:hAnsi="Tahoma" w:cs="Tahoma"/>
          <w:color w:val="050505"/>
        </w:rPr>
      </w:pPr>
      <w:r>
        <w:rPr>
          <w:rFonts w:ascii="Tahoma" w:eastAsia="Times New Roman" w:hAnsi="Tahoma" w:cs="Tahoma"/>
          <w:color w:val="050505"/>
        </w:rPr>
        <w:t xml:space="preserve">The conference location rotates between central, eastern, and western Iowa. Last year the conference was in Des Moines allowing several staff members to attend. </w:t>
      </w:r>
    </w:p>
    <w:p w14:paraId="6F250138" w14:textId="77777777" w:rsidR="00685F5B" w:rsidRDefault="00685F5B" w:rsidP="00685F5B">
      <w:pPr>
        <w:pStyle w:val="NoSpacing"/>
        <w:numPr>
          <w:ilvl w:val="0"/>
          <w:numId w:val="64"/>
        </w:numPr>
        <w:rPr>
          <w:rFonts w:ascii="Tahoma" w:eastAsia="Times New Roman" w:hAnsi="Tahoma" w:cs="Tahoma"/>
          <w:color w:val="050505"/>
        </w:rPr>
      </w:pPr>
      <w:r>
        <w:rPr>
          <w:rFonts w:ascii="Tahoma" w:eastAsia="Times New Roman" w:hAnsi="Tahoma" w:cs="Tahoma"/>
          <w:color w:val="050505"/>
        </w:rPr>
        <w:t xml:space="preserve">I have registered and plan on attending. A copy of the proposed schedule is included in the board packet. </w:t>
      </w:r>
    </w:p>
    <w:p w14:paraId="79ACA3CC" w14:textId="77777777" w:rsidR="00685F5B" w:rsidRDefault="00685F5B" w:rsidP="00685F5B">
      <w:pPr>
        <w:pStyle w:val="NoSpacing"/>
        <w:numPr>
          <w:ilvl w:val="1"/>
          <w:numId w:val="30"/>
        </w:numPr>
        <w:rPr>
          <w:rFonts w:ascii="Tahoma" w:eastAsia="Times New Roman" w:hAnsi="Tahoma" w:cs="Tahoma"/>
          <w:color w:val="050505"/>
        </w:rPr>
      </w:pPr>
      <w:r>
        <w:rPr>
          <w:rFonts w:ascii="Tahoma" w:eastAsia="Times New Roman" w:hAnsi="Tahoma" w:cs="Tahoma"/>
          <w:color w:val="050505"/>
        </w:rPr>
        <w:t>City New Software</w:t>
      </w:r>
    </w:p>
    <w:p w14:paraId="6F14BD05" w14:textId="77777777" w:rsidR="00685F5B" w:rsidRPr="00FA0521" w:rsidRDefault="00685F5B" w:rsidP="00685F5B">
      <w:pPr>
        <w:pStyle w:val="NoSpacing"/>
        <w:numPr>
          <w:ilvl w:val="0"/>
          <w:numId w:val="64"/>
        </w:numPr>
        <w:rPr>
          <w:rFonts w:ascii="Tahoma" w:eastAsia="Times New Roman" w:hAnsi="Tahoma" w:cs="Tahoma"/>
          <w:color w:val="050505"/>
        </w:rPr>
      </w:pPr>
      <w:r>
        <w:rPr>
          <w:rFonts w:ascii="Tahoma" w:eastAsia="Times New Roman" w:hAnsi="Tahoma" w:cs="Tahoma"/>
          <w:color w:val="050505"/>
        </w:rPr>
        <w:t xml:space="preserve">The </w:t>
      </w:r>
      <w:proofErr w:type="gramStart"/>
      <w:r>
        <w:rPr>
          <w:rFonts w:ascii="Tahoma" w:eastAsia="Times New Roman" w:hAnsi="Tahoma" w:cs="Tahoma"/>
          <w:color w:val="050505"/>
        </w:rPr>
        <w:t>City</w:t>
      </w:r>
      <w:proofErr w:type="gramEnd"/>
      <w:r>
        <w:rPr>
          <w:rFonts w:ascii="Tahoma" w:eastAsia="Times New Roman" w:hAnsi="Tahoma" w:cs="Tahoma"/>
          <w:color w:val="050505"/>
        </w:rPr>
        <w:t xml:space="preserve"> is migrating to new software that will include an electronic timecard system. The library will be one of the first departments to make the switch. Training for staff will be later this month. </w:t>
      </w:r>
    </w:p>
    <w:p w14:paraId="2F876EF2" w14:textId="760F6274" w:rsidR="004838A8" w:rsidRPr="00466772" w:rsidRDefault="004838A8" w:rsidP="00685F5B">
      <w:pPr>
        <w:pStyle w:val="NoSpacing"/>
        <w:ind w:left="2160"/>
        <w:rPr>
          <w:rFonts w:ascii="Tahoma" w:eastAsia="Times New Roman" w:hAnsi="Tahoma" w:cs="Tahoma"/>
          <w:color w:val="050505"/>
        </w:rPr>
      </w:pPr>
    </w:p>
    <w:p w14:paraId="79B7F840" w14:textId="77777777" w:rsidR="004838A8" w:rsidRPr="00C837C6" w:rsidRDefault="004838A8" w:rsidP="004838A8">
      <w:pPr>
        <w:pStyle w:val="NoSpacing"/>
        <w:rPr>
          <w:rFonts w:ascii="Tahoma" w:eastAsia="Times New Roman" w:hAnsi="Tahoma" w:cs="Tahoma"/>
          <w:color w:val="050505"/>
        </w:rPr>
      </w:pPr>
    </w:p>
    <w:p w14:paraId="0F6B5F71" w14:textId="77777777" w:rsidR="009E1426" w:rsidRDefault="009E1426" w:rsidP="001E72E7">
      <w:pPr>
        <w:pStyle w:val="Default"/>
        <w:rPr>
          <w:rFonts w:ascii="Arial" w:hAnsi="Arial" w:cs="Arial"/>
          <w:color w:val="auto"/>
        </w:rPr>
      </w:pPr>
    </w:p>
    <w:p w14:paraId="153975FF" w14:textId="24C0CDC3"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C24B28" w:rsidRPr="00B506DE">
        <w:rPr>
          <w:rFonts w:ascii="Arial" w:hAnsi="Arial" w:cs="Arial"/>
          <w:color w:val="auto"/>
        </w:rPr>
        <w:t>,</w:t>
      </w:r>
      <w:r w:rsidR="00426A84">
        <w:rPr>
          <w:rFonts w:ascii="Arial" w:hAnsi="Arial" w:cs="Arial"/>
          <w:color w:val="auto"/>
        </w:rPr>
        <w:t xml:space="preserve"> </w:t>
      </w:r>
      <w:r w:rsidR="00685F5B">
        <w:rPr>
          <w:rFonts w:ascii="Arial" w:hAnsi="Arial" w:cs="Arial"/>
          <w:color w:val="auto"/>
        </w:rPr>
        <w:t>October 14</w:t>
      </w:r>
      <w:r w:rsidR="009E1426">
        <w:rPr>
          <w:rFonts w:ascii="Arial" w:hAnsi="Arial" w:cs="Arial"/>
          <w:color w:val="auto"/>
        </w:rPr>
        <w:t>,</w:t>
      </w:r>
      <w:r w:rsidR="00C24B28" w:rsidRPr="00B506DE">
        <w:rPr>
          <w:rFonts w:ascii="Arial" w:hAnsi="Arial" w:cs="Arial"/>
          <w:color w:val="auto"/>
        </w:rPr>
        <w:t xml:space="preserve"> 202</w:t>
      </w:r>
      <w:r w:rsidR="007140AC">
        <w:rPr>
          <w:rFonts w:ascii="Arial" w:hAnsi="Arial" w:cs="Arial"/>
          <w:color w:val="auto"/>
        </w:rPr>
        <w:t>5</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02A96131" w:rsidR="00B90E57" w:rsidRPr="00B506DE" w:rsidRDefault="004D5278" w:rsidP="001E72E7">
      <w:pPr>
        <w:pStyle w:val="Default"/>
        <w:rPr>
          <w:rFonts w:ascii="Arial" w:hAnsi="Arial" w:cs="Arial"/>
          <w:color w:val="auto"/>
        </w:rPr>
      </w:pPr>
      <w:r>
        <w:rPr>
          <w:rFonts w:ascii="Arial" w:hAnsi="Arial" w:cs="Arial"/>
          <w:color w:val="auto"/>
        </w:rPr>
        <w:t>Heather Karolus</w:t>
      </w:r>
      <w:r w:rsidR="00B11CC5">
        <w:rPr>
          <w:rFonts w:ascii="Arial" w:hAnsi="Arial" w:cs="Arial"/>
          <w:color w:val="auto"/>
        </w:rPr>
        <w:t xml:space="preserve"> moved to close the meeting </w:t>
      </w:r>
      <w:r w:rsidR="0032026A">
        <w:rPr>
          <w:rFonts w:ascii="Arial" w:hAnsi="Arial" w:cs="Arial"/>
          <w:color w:val="auto"/>
        </w:rPr>
        <w:t xml:space="preserve">at </w:t>
      </w:r>
      <w:r w:rsidR="00CA146C">
        <w:rPr>
          <w:rFonts w:ascii="Arial" w:hAnsi="Arial" w:cs="Arial"/>
          <w:color w:val="auto"/>
        </w:rPr>
        <w:t>8</w:t>
      </w:r>
      <w:r w:rsidR="007140AC">
        <w:rPr>
          <w:rFonts w:ascii="Arial" w:hAnsi="Arial" w:cs="Arial"/>
          <w:color w:val="auto"/>
        </w:rPr>
        <w:t>:</w:t>
      </w:r>
      <w:r w:rsidR="00685F5B">
        <w:rPr>
          <w:rFonts w:ascii="Arial" w:hAnsi="Arial" w:cs="Arial"/>
          <w:color w:val="auto"/>
        </w:rPr>
        <w:t>49</w:t>
      </w:r>
      <w:r w:rsidR="0032026A">
        <w:rPr>
          <w:rFonts w:ascii="Arial" w:hAnsi="Arial" w:cs="Arial"/>
          <w:color w:val="auto"/>
        </w:rPr>
        <w:t xml:space="preserve"> a.m. </w:t>
      </w:r>
      <w:r w:rsidR="00B11CC5">
        <w:rPr>
          <w:rFonts w:ascii="Arial" w:hAnsi="Arial" w:cs="Arial"/>
          <w:color w:val="auto"/>
        </w:rPr>
        <w:t xml:space="preserve">with </w:t>
      </w:r>
      <w:r w:rsidR="004838A8">
        <w:rPr>
          <w:rFonts w:ascii="Arial" w:hAnsi="Arial" w:cs="Arial"/>
          <w:color w:val="auto"/>
        </w:rPr>
        <w:t>Margaret Ruggle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CD479D"/>
    <w:multiLevelType w:val="hybridMultilevel"/>
    <w:tmpl w:val="6184720A"/>
    <w:lvl w:ilvl="0" w:tplc="ABEE38E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434BFF"/>
    <w:multiLevelType w:val="hybridMultilevel"/>
    <w:tmpl w:val="E7BCA852"/>
    <w:lvl w:ilvl="0" w:tplc="3D1CD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35870"/>
    <w:multiLevelType w:val="hybridMultilevel"/>
    <w:tmpl w:val="DB386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7E95B99"/>
    <w:multiLevelType w:val="hybridMultilevel"/>
    <w:tmpl w:val="90D6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23069"/>
    <w:multiLevelType w:val="hybridMultilevel"/>
    <w:tmpl w:val="1FD8EDF4"/>
    <w:lvl w:ilvl="0" w:tplc="92A406A4">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7421A30"/>
    <w:multiLevelType w:val="hybridMultilevel"/>
    <w:tmpl w:val="028872BE"/>
    <w:lvl w:ilvl="0" w:tplc="8B0E1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9271F0"/>
    <w:multiLevelType w:val="hybridMultilevel"/>
    <w:tmpl w:val="92F08E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BD35C16"/>
    <w:multiLevelType w:val="hybridMultilevel"/>
    <w:tmpl w:val="744E6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9656341"/>
    <w:multiLevelType w:val="hybridMultilevel"/>
    <w:tmpl w:val="E3302932"/>
    <w:lvl w:ilvl="0" w:tplc="18D4F41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4F343924"/>
    <w:multiLevelType w:val="hybridMultilevel"/>
    <w:tmpl w:val="B7106EAE"/>
    <w:lvl w:ilvl="0" w:tplc="0960EBA4">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4F97105D"/>
    <w:multiLevelType w:val="hybridMultilevel"/>
    <w:tmpl w:val="FABC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A292BC8"/>
    <w:multiLevelType w:val="hybridMultilevel"/>
    <w:tmpl w:val="964EBF36"/>
    <w:lvl w:ilvl="0" w:tplc="0F36D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4D45BD0"/>
    <w:multiLevelType w:val="hybridMultilevel"/>
    <w:tmpl w:val="0234D062"/>
    <w:lvl w:ilvl="0" w:tplc="ABEE38E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53A38C8"/>
    <w:multiLevelType w:val="hybridMultilevel"/>
    <w:tmpl w:val="0C324D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69B03F0"/>
    <w:multiLevelType w:val="hybridMultilevel"/>
    <w:tmpl w:val="BF001422"/>
    <w:lvl w:ilvl="0" w:tplc="7D78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C80976"/>
    <w:multiLevelType w:val="hybridMultilevel"/>
    <w:tmpl w:val="E6A8457A"/>
    <w:lvl w:ilvl="0" w:tplc="98BA8E3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B3E70DB"/>
    <w:multiLevelType w:val="hybridMultilevel"/>
    <w:tmpl w:val="BEB2508C"/>
    <w:lvl w:ilvl="0" w:tplc="ABEE38E6">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1DB31BE"/>
    <w:multiLevelType w:val="hybridMultilevel"/>
    <w:tmpl w:val="E6444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77F25F4F"/>
    <w:multiLevelType w:val="hybridMultilevel"/>
    <w:tmpl w:val="2A846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E9B4E2D"/>
    <w:multiLevelType w:val="hybridMultilevel"/>
    <w:tmpl w:val="A15E2A46"/>
    <w:lvl w:ilvl="0" w:tplc="E38270B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29"/>
  </w:num>
  <w:num w:numId="2" w16cid:durableId="1502544518">
    <w:abstractNumId w:val="51"/>
  </w:num>
  <w:num w:numId="3" w16cid:durableId="214053098">
    <w:abstractNumId w:val="32"/>
  </w:num>
  <w:num w:numId="4" w16cid:durableId="836310941">
    <w:abstractNumId w:val="23"/>
  </w:num>
  <w:num w:numId="5" w16cid:durableId="168372131">
    <w:abstractNumId w:val="58"/>
  </w:num>
  <w:num w:numId="6" w16cid:durableId="1987197992">
    <w:abstractNumId w:val="42"/>
  </w:num>
  <w:num w:numId="7" w16cid:durableId="1538473008">
    <w:abstractNumId w:val="60"/>
  </w:num>
  <w:num w:numId="8" w16cid:durableId="565842613">
    <w:abstractNumId w:val="55"/>
  </w:num>
  <w:num w:numId="9" w16cid:durableId="1096287022">
    <w:abstractNumId w:val="44"/>
  </w:num>
  <w:num w:numId="10" w16cid:durableId="793837968">
    <w:abstractNumId w:val="46"/>
  </w:num>
  <w:num w:numId="11" w16cid:durableId="626476235">
    <w:abstractNumId w:val="10"/>
  </w:num>
  <w:num w:numId="12" w16cid:durableId="101808588">
    <w:abstractNumId w:val="28"/>
  </w:num>
  <w:num w:numId="13" w16cid:durableId="1512573668">
    <w:abstractNumId w:val="30"/>
  </w:num>
  <w:num w:numId="14" w16cid:durableId="1047100130">
    <w:abstractNumId w:val="43"/>
  </w:num>
  <w:num w:numId="15" w16cid:durableId="886065298">
    <w:abstractNumId w:val="7"/>
  </w:num>
  <w:num w:numId="16" w16cid:durableId="610359704">
    <w:abstractNumId w:val="14"/>
  </w:num>
  <w:num w:numId="17" w16cid:durableId="929580343">
    <w:abstractNumId w:val="35"/>
  </w:num>
  <w:num w:numId="18" w16cid:durableId="972711577">
    <w:abstractNumId w:val="5"/>
  </w:num>
  <w:num w:numId="19" w16cid:durableId="1201355613">
    <w:abstractNumId w:val="12"/>
  </w:num>
  <w:num w:numId="20" w16cid:durableId="994143803">
    <w:abstractNumId w:val="4"/>
  </w:num>
  <w:num w:numId="21" w16cid:durableId="1366252949">
    <w:abstractNumId w:val="13"/>
  </w:num>
  <w:num w:numId="22" w16cid:durableId="1915317588">
    <w:abstractNumId w:val="21"/>
  </w:num>
  <w:num w:numId="23" w16cid:durableId="589852264">
    <w:abstractNumId w:val="40"/>
  </w:num>
  <w:num w:numId="24" w16cid:durableId="280577081">
    <w:abstractNumId w:val="61"/>
  </w:num>
  <w:num w:numId="25" w16cid:durableId="1308510039">
    <w:abstractNumId w:val="34"/>
  </w:num>
  <w:num w:numId="26" w16cid:durableId="1699890873">
    <w:abstractNumId w:val="18"/>
  </w:num>
  <w:num w:numId="27" w16cid:durableId="1507596474">
    <w:abstractNumId w:val="6"/>
  </w:num>
  <w:num w:numId="28" w16cid:durableId="120614476">
    <w:abstractNumId w:val="11"/>
  </w:num>
  <w:num w:numId="29" w16cid:durableId="162480383">
    <w:abstractNumId w:val="33"/>
  </w:num>
  <w:num w:numId="30" w16cid:durableId="599147786">
    <w:abstractNumId w:val="25"/>
  </w:num>
  <w:num w:numId="31" w16cid:durableId="1435710258">
    <w:abstractNumId w:val="1"/>
  </w:num>
  <w:num w:numId="32" w16cid:durableId="1947881242">
    <w:abstractNumId w:val="57"/>
  </w:num>
  <w:num w:numId="33" w16cid:durableId="495341323">
    <w:abstractNumId w:val="22"/>
  </w:num>
  <w:num w:numId="34" w16cid:durableId="914632813">
    <w:abstractNumId w:val="53"/>
  </w:num>
  <w:num w:numId="35" w16cid:durableId="1183085017">
    <w:abstractNumId w:val="64"/>
  </w:num>
  <w:num w:numId="36" w16cid:durableId="2002075971">
    <w:abstractNumId w:val="62"/>
  </w:num>
  <w:num w:numId="37" w16cid:durableId="1165903841">
    <w:abstractNumId w:val="38"/>
  </w:num>
  <w:num w:numId="38" w16cid:durableId="252591371">
    <w:abstractNumId w:val="9"/>
  </w:num>
  <w:num w:numId="39" w16cid:durableId="1978803145">
    <w:abstractNumId w:val="16"/>
  </w:num>
  <w:num w:numId="40" w16cid:durableId="1428041244">
    <w:abstractNumId w:val="0"/>
  </w:num>
  <w:num w:numId="41" w16cid:durableId="1744254679">
    <w:abstractNumId w:val="54"/>
  </w:num>
  <w:num w:numId="42" w16cid:durableId="1124884765">
    <w:abstractNumId w:val="2"/>
  </w:num>
  <w:num w:numId="43" w16cid:durableId="711853295">
    <w:abstractNumId w:val="3"/>
  </w:num>
  <w:num w:numId="44" w16cid:durableId="1013921010">
    <w:abstractNumId w:val="39"/>
  </w:num>
  <w:num w:numId="45" w16cid:durableId="471942797">
    <w:abstractNumId w:val="45"/>
  </w:num>
  <w:num w:numId="46" w16cid:durableId="1233127599">
    <w:abstractNumId w:val="37"/>
  </w:num>
  <w:num w:numId="47" w16cid:durableId="97726322">
    <w:abstractNumId w:val="63"/>
  </w:num>
  <w:num w:numId="48" w16cid:durableId="1419132518">
    <w:abstractNumId w:val="41"/>
  </w:num>
  <w:num w:numId="49" w16cid:durableId="286543795">
    <w:abstractNumId w:val="8"/>
  </w:num>
  <w:num w:numId="50" w16cid:durableId="1133449516">
    <w:abstractNumId w:val="52"/>
  </w:num>
  <w:num w:numId="51" w16cid:durableId="152064528">
    <w:abstractNumId w:val="47"/>
  </w:num>
  <w:num w:numId="52" w16cid:durableId="250745530">
    <w:abstractNumId w:val="48"/>
  </w:num>
  <w:num w:numId="53" w16cid:durableId="1201279999">
    <w:abstractNumId w:val="49"/>
  </w:num>
  <w:num w:numId="54" w16cid:durableId="855924530">
    <w:abstractNumId w:val="20"/>
  </w:num>
  <w:num w:numId="55" w16cid:durableId="926645831">
    <w:abstractNumId w:val="50"/>
  </w:num>
  <w:num w:numId="56" w16cid:durableId="1247030590">
    <w:abstractNumId w:val="56"/>
  </w:num>
  <w:num w:numId="57" w16cid:durableId="1249003611">
    <w:abstractNumId w:val="15"/>
  </w:num>
  <w:num w:numId="58" w16cid:durableId="489030156">
    <w:abstractNumId w:val="24"/>
  </w:num>
  <w:num w:numId="59" w16cid:durableId="2127459772">
    <w:abstractNumId w:val="36"/>
  </w:num>
  <w:num w:numId="60" w16cid:durableId="1512911447">
    <w:abstractNumId w:val="59"/>
  </w:num>
  <w:num w:numId="61" w16cid:durableId="116529184">
    <w:abstractNumId w:val="27"/>
  </w:num>
  <w:num w:numId="62" w16cid:durableId="1017125118">
    <w:abstractNumId w:val="17"/>
  </w:num>
  <w:num w:numId="63" w16cid:durableId="903494663">
    <w:abstractNumId w:val="31"/>
  </w:num>
  <w:num w:numId="64" w16cid:durableId="285888448">
    <w:abstractNumId w:val="26"/>
  </w:num>
  <w:num w:numId="65" w16cid:durableId="22198704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4E2"/>
    <w:rsid w:val="00064C9E"/>
    <w:rsid w:val="000652CB"/>
    <w:rsid w:val="000657EA"/>
    <w:rsid w:val="000659D9"/>
    <w:rsid w:val="00072160"/>
    <w:rsid w:val="000728B0"/>
    <w:rsid w:val="00073AD4"/>
    <w:rsid w:val="000747DF"/>
    <w:rsid w:val="00075954"/>
    <w:rsid w:val="00076B0D"/>
    <w:rsid w:val="00080A4B"/>
    <w:rsid w:val="000826B2"/>
    <w:rsid w:val="00082ACA"/>
    <w:rsid w:val="00085A98"/>
    <w:rsid w:val="00085E83"/>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3FA6"/>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4395"/>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05A98"/>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0B06"/>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54DE"/>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77FC4"/>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A84"/>
    <w:rsid w:val="00426DAE"/>
    <w:rsid w:val="00426EF4"/>
    <w:rsid w:val="004312E7"/>
    <w:rsid w:val="00431427"/>
    <w:rsid w:val="0043186E"/>
    <w:rsid w:val="00432989"/>
    <w:rsid w:val="00433A88"/>
    <w:rsid w:val="0043442D"/>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8A8"/>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278"/>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25D"/>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0B3"/>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426"/>
    <w:rsid w:val="00682787"/>
    <w:rsid w:val="00683605"/>
    <w:rsid w:val="006839A3"/>
    <w:rsid w:val="00683F07"/>
    <w:rsid w:val="0068406D"/>
    <w:rsid w:val="00685D89"/>
    <w:rsid w:val="00685F5B"/>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2F68"/>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41CE"/>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094"/>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1426"/>
    <w:rsid w:val="009E2B50"/>
    <w:rsid w:val="009E3B89"/>
    <w:rsid w:val="009E4573"/>
    <w:rsid w:val="009E48E7"/>
    <w:rsid w:val="009F1AA8"/>
    <w:rsid w:val="009F2527"/>
    <w:rsid w:val="009F3A0B"/>
    <w:rsid w:val="009F4487"/>
    <w:rsid w:val="009F4910"/>
    <w:rsid w:val="009F49C5"/>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815"/>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AB5"/>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2693"/>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87EAF"/>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1536"/>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7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2025-01-16T23:23:00Z</cp:lastPrinted>
  <dcterms:created xsi:type="dcterms:W3CDTF">2025-10-10T21:43:00Z</dcterms:created>
  <dcterms:modified xsi:type="dcterms:W3CDTF">2025-10-10T21:43:00Z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