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24CB" w14:textId="7E79AFA0" w:rsidR="00A673F5" w:rsidRPr="005E2528" w:rsidRDefault="00A673F5" w:rsidP="001819A7">
      <w:pPr>
        <w:tabs>
          <w:tab w:val="left" w:pos="1440"/>
        </w:tabs>
        <w:rPr>
          <w:rFonts w:asciiTheme="minorHAnsi" w:hAnsiTheme="minorHAnsi" w:cstheme="minorHAnsi"/>
          <w:sz w:val="28"/>
          <w:szCs w:val="28"/>
        </w:rPr>
      </w:pPr>
      <w:r w:rsidRPr="005E2528">
        <w:rPr>
          <w:rFonts w:asciiTheme="minorHAnsi" w:hAnsiTheme="minorHAnsi" w:cstheme="minorHAnsi"/>
          <w:b/>
          <w:sz w:val="28"/>
          <w:szCs w:val="28"/>
        </w:rPr>
        <w:t>Use of the Library's Collections</w:t>
      </w:r>
      <w:r w:rsidR="002919FB">
        <w:rPr>
          <w:rFonts w:asciiTheme="minorHAnsi" w:hAnsiTheme="minorHAnsi" w:cstheme="minorHAnsi"/>
          <w:b/>
          <w:sz w:val="28"/>
          <w:szCs w:val="28"/>
        </w:rPr>
        <w:t xml:space="preserve"> Policy</w:t>
      </w:r>
    </w:p>
    <w:p w14:paraId="68050AEB" w14:textId="77777777" w:rsidR="00A673F5" w:rsidRPr="00D51ABA" w:rsidRDefault="00A673F5" w:rsidP="00A673F5">
      <w:pPr>
        <w:rPr>
          <w:rFonts w:asciiTheme="minorHAnsi" w:hAnsiTheme="minorHAnsi" w:cstheme="minorHAnsi"/>
          <w:sz w:val="22"/>
          <w:szCs w:val="22"/>
        </w:rPr>
      </w:pPr>
    </w:p>
    <w:p w14:paraId="2480C6D8" w14:textId="60C007F0" w:rsidR="00A673F5" w:rsidRPr="002919FB" w:rsidRDefault="00A673F5" w:rsidP="002919FB">
      <w:pPr>
        <w:pStyle w:val="ListParagraph"/>
        <w:numPr>
          <w:ilvl w:val="0"/>
          <w:numId w:val="8"/>
        </w:numPr>
        <w:rPr>
          <w:rFonts w:asciiTheme="minorHAnsi" w:hAnsiTheme="minorHAnsi" w:cstheme="minorHAnsi"/>
          <w:sz w:val="22"/>
          <w:szCs w:val="22"/>
        </w:rPr>
      </w:pPr>
      <w:r w:rsidRPr="002919FB">
        <w:rPr>
          <w:rFonts w:asciiTheme="minorHAnsi" w:hAnsiTheme="minorHAnsi" w:cstheme="minorHAnsi"/>
          <w:sz w:val="22"/>
          <w:szCs w:val="22"/>
        </w:rPr>
        <w:t>The lending services of the Perry Public Library will be available free of charge.</w:t>
      </w:r>
      <w:r w:rsidR="000D271D" w:rsidRPr="002919FB">
        <w:rPr>
          <w:rFonts w:asciiTheme="minorHAnsi" w:hAnsiTheme="minorHAnsi" w:cstheme="minorHAnsi"/>
          <w:sz w:val="22"/>
          <w:szCs w:val="22"/>
        </w:rPr>
        <w:t xml:space="preserve">  This policy affirms the rights of all people to free and equal access to information. The Perry Public Library provides respectful, courteous service in an inclusive and non-discriminating environment. We support the American Library Association’s Library Bill of Rights which states that “a person’s right to use a library should not be denied or abridged because of origin, age, background, or views (Article V).</w:t>
      </w:r>
      <w:r w:rsidR="00F10A9D" w:rsidRPr="002919FB">
        <w:rPr>
          <w:rFonts w:asciiTheme="minorHAnsi" w:hAnsiTheme="minorHAnsi" w:cstheme="minorHAnsi"/>
          <w:sz w:val="22"/>
          <w:szCs w:val="22"/>
        </w:rPr>
        <w:t>”</w:t>
      </w:r>
      <w:r w:rsidR="000D271D" w:rsidRPr="002919FB">
        <w:rPr>
          <w:rFonts w:asciiTheme="minorHAnsi" w:hAnsiTheme="minorHAnsi" w:cstheme="minorHAnsi"/>
          <w:sz w:val="22"/>
          <w:szCs w:val="22"/>
        </w:rPr>
        <w:t xml:space="preserve">  See Appendix A for ALA Library Bill of Rights.</w:t>
      </w:r>
    </w:p>
    <w:p w14:paraId="7B591CCA" w14:textId="77777777" w:rsidR="00A673F5" w:rsidRPr="005E2528" w:rsidRDefault="00A673F5" w:rsidP="00A673F5">
      <w:pPr>
        <w:rPr>
          <w:rFonts w:asciiTheme="minorHAnsi" w:hAnsiTheme="minorHAnsi" w:cstheme="minorHAnsi"/>
          <w:sz w:val="22"/>
          <w:szCs w:val="22"/>
        </w:rPr>
      </w:pPr>
    </w:p>
    <w:p w14:paraId="24B266CC" w14:textId="210D64F8" w:rsidR="00A673F5" w:rsidRPr="002919FB" w:rsidRDefault="00A673F5" w:rsidP="002919FB">
      <w:pPr>
        <w:pStyle w:val="ListParagraph"/>
        <w:numPr>
          <w:ilvl w:val="0"/>
          <w:numId w:val="8"/>
        </w:numPr>
        <w:rPr>
          <w:rFonts w:asciiTheme="minorHAnsi" w:hAnsiTheme="minorHAnsi" w:cstheme="minorHAnsi"/>
          <w:sz w:val="22"/>
          <w:szCs w:val="22"/>
        </w:rPr>
      </w:pPr>
      <w:r w:rsidRPr="002919FB">
        <w:rPr>
          <w:rFonts w:asciiTheme="minorHAnsi" w:hAnsiTheme="minorHAnsi" w:cstheme="minorHAnsi"/>
          <w:sz w:val="22"/>
          <w:szCs w:val="22"/>
        </w:rPr>
        <w:t xml:space="preserve">The use of the </w:t>
      </w:r>
      <w:proofErr w:type="gramStart"/>
      <w:r w:rsidRPr="002919FB">
        <w:rPr>
          <w:rFonts w:asciiTheme="minorHAnsi" w:hAnsiTheme="minorHAnsi" w:cstheme="minorHAnsi"/>
          <w:sz w:val="22"/>
          <w:szCs w:val="22"/>
        </w:rPr>
        <w:t>Library</w:t>
      </w:r>
      <w:proofErr w:type="gramEnd"/>
      <w:r w:rsidRPr="002919FB">
        <w:rPr>
          <w:rFonts w:asciiTheme="minorHAnsi" w:hAnsiTheme="minorHAnsi" w:cstheme="minorHAnsi"/>
          <w:sz w:val="22"/>
          <w:szCs w:val="22"/>
        </w:rPr>
        <w:t xml:space="preserve"> or its services may be restricted for groups or individuals whose demands would cause curtailment of services to the general public.</w:t>
      </w:r>
    </w:p>
    <w:p w14:paraId="6B1E6BDC" w14:textId="77777777" w:rsidR="00A673F5" w:rsidRPr="005E2528" w:rsidRDefault="00A673F5" w:rsidP="00A673F5">
      <w:pPr>
        <w:rPr>
          <w:rFonts w:asciiTheme="minorHAnsi" w:hAnsiTheme="minorHAnsi" w:cstheme="minorHAnsi"/>
          <w:sz w:val="22"/>
          <w:szCs w:val="22"/>
        </w:rPr>
      </w:pPr>
    </w:p>
    <w:p w14:paraId="37EE24B4" w14:textId="4F304997" w:rsidR="005E2528" w:rsidRPr="002919FB" w:rsidRDefault="00A673F5" w:rsidP="002919FB">
      <w:pPr>
        <w:pStyle w:val="ListParagraph"/>
        <w:numPr>
          <w:ilvl w:val="0"/>
          <w:numId w:val="8"/>
        </w:numPr>
        <w:rPr>
          <w:rFonts w:asciiTheme="minorHAnsi" w:hAnsiTheme="minorHAnsi" w:cstheme="minorHAnsi"/>
          <w:sz w:val="22"/>
          <w:szCs w:val="22"/>
        </w:rPr>
      </w:pPr>
      <w:r w:rsidRPr="002919FB">
        <w:rPr>
          <w:rFonts w:asciiTheme="minorHAnsi" w:hAnsiTheme="minorHAnsi" w:cstheme="minorHAnsi"/>
          <w:sz w:val="22"/>
          <w:szCs w:val="22"/>
        </w:rPr>
        <w:t xml:space="preserve">The use of the </w:t>
      </w:r>
      <w:proofErr w:type="gramStart"/>
      <w:r w:rsidRPr="002919FB">
        <w:rPr>
          <w:rFonts w:asciiTheme="minorHAnsi" w:hAnsiTheme="minorHAnsi" w:cstheme="minorHAnsi"/>
          <w:sz w:val="22"/>
          <w:szCs w:val="22"/>
        </w:rPr>
        <w:t>Library</w:t>
      </w:r>
      <w:proofErr w:type="gramEnd"/>
      <w:r w:rsidRPr="002919FB">
        <w:rPr>
          <w:rFonts w:asciiTheme="minorHAnsi" w:hAnsiTheme="minorHAnsi" w:cstheme="minorHAnsi"/>
          <w:sz w:val="22"/>
          <w:szCs w:val="22"/>
        </w:rPr>
        <w:t xml:space="preserve"> or its services may be denied or limited for due cause.  Such cause may be failure to return library materials or to pay penalties, destruction of library property, disturbance of other patrons, or any other objectionable conduct on library premises.</w:t>
      </w:r>
    </w:p>
    <w:p w14:paraId="67863C90" w14:textId="77777777" w:rsidR="00A673F5" w:rsidRPr="005E2528" w:rsidRDefault="00A673F5" w:rsidP="00A673F5">
      <w:pPr>
        <w:jc w:val="center"/>
        <w:rPr>
          <w:rFonts w:asciiTheme="minorHAnsi" w:hAnsiTheme="minorHAnsi" w:cstheme="minorHAnsi"/>
          <w:b/>
          <w:sz w:val="22"/>
          <w:szCs w:val="22"/>
        </w:rPr>
      </w:pPr>
    </w:p>
    <w:p w14:paraId="23CE58CD" w14:textId="6F9BD47C" w:rsidR="00A673F5" w:rsidRPr="002919FB" w:rsidRDefault="00A673F5" w:rsidP="002919FB">
      <w:pPr>
        <w:pStyle w:val="ListParagraph"/>
        <w:numPr>
          <w:ilvl w:val="0"/>
          <w:numId w:val="8"/>
        </w:numPr>
        <w:rPr>
          <w:rFonts w:asciiTheme="minorHAnsi" w:hAnsiTheme="minorHAnsi" w:cstheme="minorHAnsi"/>
          <w:bCs/>
          <w:sz w:val="22"/>
          <w:szCs w:val="22"/>
        </w:rPr>
      </w:pPr>
      <w:r w:rsidRPr="002919FB">
        <w:rPr>
          <w:rFonts w:asciiTheme="minorHAnsi" w:hAnsiTheme="minorHAnsi" w:cstheme="minorHAnsi"/>
          <w:bCs/>
          <w:sz w:val="22"/>
          <w:szCs w:val="22"/>
        </w:rPr>
        <w:t>Library Cards</w:t>
      </w:r>
    </w:p>
    <w:p w14:paraId="08472DC8" w14:textId="77777777" w:rsidR="00A673F5" w:rsidRPr="005E2528" w:rsidRDefault="00A673F5" w:rsidP="00A673F5">
      <w:pPr>
        <w:rPr>
          <w:rFonts w:asciiTheme="minorHAnsi" w:hAnsiTheme="minorHAnsi" w:cstheme="minorHAnsi"/>
          <w:sz w:val="22"/>
          <w:szCs w:val="22"/>
        </w:rPr>
      </w:pPr>
    </w:p>
    <w:p w14:paraId="2DB3F94B" w14:textId="77777777" w:rsidR="00A673F5" w:rsidRPr="002919FB" w:rsidRDefault="00A673F5" w:rsidP="002919FB">
      <w:pPr>
        <w:pStyle w:val="ListParagraph"/>
        <w:numPr>
          <w:ilvl w:val="0"/>
          <w:numId w:val="9"/>
        </w:numPr>
        <w:ind w:left="360"/>
        <w:rPr>
          <w:rFonts w:asciiTheme="minorHAnsi" w:hAnsiTheme="minorHAnsi" w:cstheme="minorHAnsi"/>
          <w:sz w:val="22"/>
          <w:szCs w:val="22"/>
        </w:rPr>
      </w:pPr>
      <w:r w:rsidRPr="002919FB">
        <w:rPr>
          <w:rFonts w:asciiTheme="minorHAnsi" w:hAnsiTheme="minorHAnsi" w:cstheme="minorHAnsi"/>
          <w:sz w:val="22"/>
          <w:szCs w:val="22"/>
        </w:rPr>
        <w:t>Any resident of Perry, resident in the unincorporated areas of Dallas County, resident in cities contracting with the Perry Public Library, and resident in any community participating in Iowa’s Open Access program may obtain a library card free of charge with satisfactory proof of residence and additional I.D.  A valid library card is required for borrowing purposes.</w:t>
      </w:r>
    </w:p>
    <w:p w14:paraId="6C6F8F74" w14:textId="77777777" w:rsidR="00A673F5" w:rsidRPr="005E2528" w:rsidRDefault="00A673F5" w:rsidP="002919FB">
      <w:pPr>
        <w:rPr>
          <w:rFonts w:asciiTheme="minorHAnsi" w:hAnsiTheme="minorHAnsi" w:cstheme="minorHAnsi"/>
          <w:sz w:val="22"/>
          <w:szCs w:val="22"/>
        </w:rPr>
      </w:pPr>
    </w:p>
    <w:p w14:paraId="0EDF53D9" w14:textId="77777777" w:rsidR="00A673F5" w:rsidRPr="002919FB" w:rsidRDefault="00A673F5" w:rsidP="002919FB">
      <w:pPr>
        <w:pStyle w:val="ListParagraph"/>
        <w:numPr>
          <w:ilvl w:val="0"/>
          <w:numId w:val="9"/>
        </w:numPr>
        <w:ind w:left="360"/>
        <w:rPr>
          <w:rFonts w:asciiTheme="minorHAnsi" w:hAnsiTheme="minorHAnsi" w:cstheme="minorHAnsi"/>
          <w:sz w:val="22"/>
          <w:szCs w:val="22"/>
        </w:rPr>
      </w:pPr>
      <w:r w:rsidRPr="002919FB">
        <w:rPr>
          <w:rFonts w:asciiTheme="minorHAnsi" w:hAnsiTheme="minorHAnsi" w:cstheme="minorHAnsi"/>
          <w:sz w:val="22"/>
          <w:szCs w:val="22"/>
        </w:rPr>
        <w:t xml:space="preserve">To obtain a valid library card, an eligible borrower fills out an application form whereby they agree to obey all rules and regulations of the </w:t>
      </w:r>
      <w:proofErr w:type="gramStart"/>
      <w:r w:rsidRPr="002919FB">
        <w:rPr>
          <w:rFonts w:asciiTheme="minorHAnsi" w:hAnsiTheme="minorHAnsi" w:cstheme="minorHAnsi"/>
          <w:sz w:val="22"/>
          <w:szCs w:val="22"/>
        </w:rPr>
        <w:t>Library</w:t>
      </w:r>
      <w:proofErr w:type="gramEnd"/>
      <w:r w:rsidRPr="002919FB">
        <w:rPr>
          <w:rFonts w:asciiTheme="minorHAnsi" w:hAnsiTheme="minorHAnsi" w:cstheme="minorHAnsi"/>
          <w:sz w:val="22"/>
          <w:szCs w:val="22"/>
        </w:rPr>
        <w:t>.  The application includes:</w:t>
      </w:r>
    </w:p>
    <w:p w14:paraId="28A0654E" w14:textId="77777777" w:rsidR="00A673F5" w:rsidRPr="005E2528" w:rsidRDefault="00A673F5" w:rsidP="002919FB">
      <w:pPr>
        <w:rPr>
          <w:rFonts w:asciiTheme="minorHAnsi" w:hAnsiTheme="minorHAnsi" w:cstheme="minorHAnsi"/>
          <w:sz w:val="22"/>
          <w:szCs w:val="22"/>
        </w:rPr>
      </w:pPr>
    </w:p>
    <w:p w14:paraId="2C5B2107" w14:textId="77777777" w:rsidR="00A673F5" w:rsidRPr="005E2528" w:rsidRDefault="00A673F5" w:rsidP="002919FB">
      <w:pPr>
        <w:numPr>
          <w:ilvl w:val="0"/>
          <w:numId w:val="3"/>
        </w:numPr>
        <w:tabs>
          <w:tab w:val="num" w:pos="360"/>
        </w:tabs>
        <w:ind w:left="1080"/>
        <w:rPr>
          <w:rFonts w:asciiTheme="minorHAnsi" w:hAnsiTheme="minorHAnsi" w:cstheme="minorHAnsi"/>
          <w:sz w:val="22"/>
          <w:szCs w:val="22"/>
        </w:rPr>
      </w:pPr>
      <w:r w:rsidRPr="005E2528">
        <w:rPr>
          <w:rFonts w:asciiTheme="minorHAnsi" w:hAnsiTheme="minorHAnsi" w:cstheme="minorHAnsi"/>
          <w:sz w:val="22"/>
          <w:szCs w:val="22"/>
        </w:rPr>
        <w:t>a full written signature</w:t>
      </w:r>
    </w:p>
    <w:p w14:paraId="3F0ECC28" w14:textId="77777777" w:rsidR="00A673F5" w:rsidRPr="005E2528" w:rsidRDefault="00A673F5" w:rsidP="002919FB">
      <w:pPr>
        <w:numPr>
          <w:ilvl w:val="0"/>
          <w:numId w:val="3"/>
        </w:numPr>
        <w:tabs>
          <w:tab w:val="num" w:pos="360"/>
        </w:tabs>
        <w:ind w:left="1080"/>
        <w:rPr>
          <w:rFonts w:asciiTheme="minorHAnsi" w:hAnsiTheme="minorHAnsi" w:cstheme="minorHAnsi"/>
          <w:sz w:val="22"/>
          <w:szCs w:val="22"/>
        </w:rPr>
      </w:pPr>
      <w:r w:rsidRPr="005E2528">
        <w:rPr>
          <w:rFonts w:asciiTheme="minorHAnsi" w:hAnsiTheme="minorHAnsi" w:cstheme="minorHAnsi"/>
          <w:sz w:val="22"/>
          <w:szCs w:val="22"/>
        </w:rPr>
        <w:t>permanent home address</w:t>
      </w:r>
    </w:p>
    <w:p w14:paraId="35BAE05E" w14:textId="77777777" w:rsidR="00A673F5" w:rsidRPr="005E2528" w:rsidRDefault="00A673F5" w:rsidP="002919FB">
      <w:pPr>
        <w:numPr>
          <w:ilvl w:val="0"/>
          <w:numId w:val="3"/>
        </w:numPr>
        <w:tabs>
          <w:tab w:val="num" w:pos="360"/>
        </w:tabs>
        <w:ind w:left="1080"/>
        <w:rPr>
          <w:rFonts w:asciiTheme="minorHAnsi" w:hAnsiTheme="minorHAnsi" w:cstheme="minorHAnsi"/>
          <w:sz w:val="22"/>
          <w:szCs w:val="22"/>
        </w:rPr>
      </w:pPr>
      <w:r w:rsidRPr="005E2528">
        <w:rPr>
          <w:rFonts w:asciiTheme="minorHAnsi" w:hAnsiTheme="minorHAnsi" w:cstheme="minorHAnsi"/>
          <w:sz w:val="22"/>
          <w:szCs w:val="22"/>
        </w:rPr>
        <w:t>driver’s license number or governmental ID number</w:t>
      </w:r>
    </w:p>
    <w:p w14:paraId="5D3E34B6" w14:textId="77777777" w:rsidR="00A673F5" w:rsidRPr="005E2528" w:rsidRDefault="00A673F5" w:rsidP="002919FB">
      <w:pPr>
        <w:numPr>
          <w:ilvl w:val="0"/>
          <w:numId w:val="3"/>
        </w:numPr>
        <w:tabs>
          <w:tab w:val="num" w:pos="360"/>
        </w:tabs>
        <w:ind w:left="1080"/>
        <w:rPr>
          <w:rFonts w:asciiTheme="minorHAnsi" w:hAnsiTheme="minorHAnsi" w:cstheme="minorHAnsi"/>
          <w:sz w:val="22"/>
          <w:szCs w:val="22"/>
        </w:rPr>
      </w:pPr>
      <w:r w:rsidRPr="005E2528">
        <w:rPr>
          <w:rFonts w:asciiTheme="minorHAnsi" w:hAnsiTheme="minorHAnsi" w:cstheme="minorHAnsi"/>
          <w:sz w:val="22"/>
          <w:szCs w:val="22"/>
        </w:rPr>
        <w:t>birth date</w:t>
      </w:r>
    </w:p>
    <w:p w14:paraId="36791DA8" w14:textId="77777777" w:rsidR="00A673F5" w:rsidRPr="005E2528" w:rsidRDefault="00A673F5" w:rsidP="002919FB">
      <w:pPr>
        <w:numPr>
          <w:ilvl w:val="0"/>
          <w:numId w:val="3"/>
        </w:numPr>
        <w:tabs>
          <w:tab w:val="num" w:pos="360"/>
        </w:tabs>
        <w:ind w:left="1080"/>
        <w:rPr>
          <w:rFonts w:asciiTheme="minorHAnsi" w:hAnsiTheme="minorHAnsi" w:cstheme="minorHAnsi"/>
          <w:sz w:val="22"/>
          <w:szCs w:val="22"/>
        </w:rPr>
      </w:pPr>
      <w:r w:rsidRPr="005E2528">
        <w:rPr>
          <w:rFonts w:asciiTheme="minorHAnsi" w:hAnsiTheme="minorHAnsi" w:cstheme="minorHAnsi"/>
          <w:sz w:val="22"/>
          <w:szCs w:val="22"/>
        </w:rPr>
        <w:t>telephone number</w:t>
      </w:r>
    </w:p>
    <w:p w14:paraId="5F739351" w14:textId="77777777" w:rsidR="00A673F5" w:rsidRPr="005E2528" w:rsidRDefault="00A673F5" w:rsidP="002919FB">
      <w:pPr>
        <w:ind w:left="360"/>
        <w:rPr>
          <w:rFonts w:asciiTheme="minorHAnsi" w:hAnsiTheme="minorHAnsi" w:cstheme="minorHAnsi"/>
          <w:sz w:val="22"/>
          <w:szCs w:val="22"/>
        </w:rPr>
      </w:pPr>
    </w:p>
    <w:p w14:paraId="6FE769BB" w14:textId="15091BA6" w:rsidR="00A673F5" w:rsidRDefault="00A673F5" w:rsidP="002919FB">
      <w:pPr>
        <w:pStyle w:val="ListParagraph"/>
        <w:numPr>
          <w:ilvl w:val="0"/>
          <w:numId w:val="10"/>
        </w:numPr>
        <w:shd w:val="clear" w:color="auto" w:fill="FFFFFF"/>
        <w:spacing w:before="120" w:after="240" w:line="360" w:lineRule="atLeast"/>
        <w:ind w:left="360"/>
        <w:rPr>
          <w:rFonts w:asciiTheme="minorHAnsi" w:hAnsiTheme="minorHAnsi" w:cstheme="minorHAnsi"/>
          <w:bCs/>
          <w:sz w:val="22"/>
          <w:szCs w:val="22"/>
        </w:rPr>
      </w:pPr>
      <w:r w:rsidRPr="002919FB">
        <w:rPr>
          <w:rFonts w:asciiTheme="minorHAnsi" w:hAnsiTheme="minorHAnsi" w:cstheme="minorHAnsi"/>
          <w:bCs/>
          <w:sz w:val="22"/>
          <w:szCs w:val="22"/>
        </w:rPr>
        <w:t xml:space="preserve">You are required to furnish </w:t>
      </w:r>
      <w:r w:rsidRPr="002919FB">
        <w:rPr>
          <w:rFonts w:asciiTheme="minorHAnsi" w:hAnsiTheme="minorHAnsi" w:cstheme="minorHAnsi"/>
          <w:bCs/>
          <w:sz w:val="22"/>
          <w:szCs w:val="22"/>
          <w:u w:val="single"/>
        </w:rPr>
        <w:t>one form of photo identification</w:t>
      </w:r>
      <w:r w:rsidRPr="002919FB">
        <w:rPr>
          <w:rFonts w:asciiTheme="minorHAnsi" w:hAnsiTheme="minorHAnsi" w:cstheme="minorHAnsi"/>
          <w:bCs/>
          <w:sz w:val="22"/>
          <w:szCs w:val="22"/>
        </w:rPr>
        <w:t xml:space="preserve"> and </w:t>
      </w:r>
      <w:r w:rsidRPr="002919FB">
        <w:rPr>
          <w:rFonts w:asciiTheme="minorHAnsi" w:hAnsiTheme="minorHAnsi" w:cstheme="minorHAnsi"/>
          <w:bCs/>
          <w:sz w:val="22"/>
          <w:szCs w:val="22"/>
          <w:u w:val="single"/>
        </w:rPr>
        <w:t>one form of proof of residential address</w:t>
      </w:r>
      <w:r w:rsidRPr="002919FB">
        <w:rPr>
          <w:rFonts w:asciiTheme="minorHAnsi" w:hAnsiTheme="minorHAnsi" w:cstheme="minorHAnsi"/>
          <w:bCs/>
          <w:sz w:val="22"/>
          <w:szCs w:val="22"/>
        </w:rPr>
        <w:t xml:space="preserve"> to validate application information.</w:t>
      </w:r>
    </w:p>
    <w:p w14:paraId="1BD02CF0" w14:textId="5E9919B2" w:rsidR="00A673F5" w:rsidRPr="002919FB" w:rsidRDefault="00A673F5" w:rsidP="002919FB">
      <w:pPr>
        <w:pStyle w:val="ListParagraph"/>
        <w:numPr>
          <w:ilvl w:val="0"/>
          <w:numId w:val="10"/>
        </w:numPr>
        <w:shd w:val="clear" w:color="auto" w:fill="FFFFFF"/>
        <w:spacing w:before="120" w:after="240" w:line="360" w:lineRule="atLeast"/>
        <w:ind w:left="360"/>
        <w:rPr>
          <w:rFonts w:asciiTheme="minorHAnsi" w:hAnsiTheme="minorHAnsi" w:cstheme="minorHAnsi"/>
          <w:bCs/>
          <w:sz w:val="22"/>
          <w:szCs w:val="22"/>
        </w:rPr>
      </w:pPr>
      <w:r w:rsidRPr="002919FB">
        <w:rPr>
          <w:rFonts w:asciiTheme="minorHAnsi" w:hAnsiTheme="minorHAnsi" w:cstheme="minorHAnsi"/>
          <w:bCs/>
          <w:sz w:val="22"/>
          <w:szCs w:val="22"/>
          <w:u w:val="single"/>
        </w:rPr>
        <w:t xml:space="preserve">Documents accepted (but not limited </w:t>
      </w:r>
      <w:r w:rsidR="00F10A9D" w:rsidRPr="002919FB">
        <w:rPr>
          <w:rFonts w:asciiTheme="minorHAnsi" w:hAnsiTheme="minorHAnsi" w:cstheme="minorHAnsi"/>
          <w:bCs/>
          <w:sz w:val="22"/>
          <w:szCs w:val="22"/>
          <w:u w:val="single"/>
        </w:rPr>
        <w:t>to) by</w:t>
      </w:r>
      <w:r w:rsidRPr="002919FB">
        <w:rPr>
          <w:rFonts w:asciiTheme="minorHAnsi" w:hAnsiTheme="minorHAnsi" w:cstheme="minorHAnsi"/>
          <w:bCs/>
          <w:sz w:val="22"/>
          <w:szCs w:val="22"/>
          <w:u w:val="single"/>
        </w:rPr>
        <w:t xml:space="preserve"> the Perry Public Library to verify Photo Identification</w:t>
      </w:r>
      <w:r w:rsidRPr="002919FB">
        <w:rPr>
          <w:rFonts w:asciiTheme="minorHAnsi" w:hAnsiTheme="minorHAnsi" w:cstheme="minorHAnsi"/>
          <w:bCs/>
          <w:sz w:val="22"/>
          <w:szCs w:val="22"/>
        </w:rPr>
        <w:t>:</w:t>
      </w:r>
    </w:p>
    <w:tbl>
      <w:tblPr>
        <w:tblW w:w="8449" w:type="dxa"/>
        <w:tblCellSpacing w:w="15" w:type="dxa"/>
        <w:tblInd w:w="-30" w:type="dxa"/>
        <w:shd w:val="clear" w:color="auto" w:fill="FFFFFF"/>
        <w:tblCellMar>
          <w:left w:w="0" w:type="dxa"/>
          <w:right w:w="0" w:type="dxa"/>
        </w:tblCellMar>
        <w:tblLook w:val="04A0" w:firstRow="1" w:lastRow="0" w:firstColumn="1" w:lastColumn="0" w:noHBand="0" w:noVBand="1"/>
      </w:tblPr>
      <w:tblGrid>
        <w:gridCol w:w="46"/>
        <w:gridCol w:w="30"/>
        <w:gridCol w:w="30"/>
        <w:gridCol w:w="2251"/>
        <w:gridCol w:w="2251"/>
        <w:gridCol w:w="30"/>
        <w:gridCol w:w="44"/>
        <w:gridCol w:w="1876"/>
        <w:gridCol w:w="1891"/>
      </w:tblGrid>
      <w:tr w:rsidR="00A673F5" w:rsidRPr="005E2528" w14:paraId="01C2B589" w14:textId="77777777" w:rsidTr="00810BFC">
        <w:trPr>
          <w:tblCellSpacing w:w="15" w:type="dxa"/>
        </w:trPr>
        <w:tc>
          <w:tcPr>
            <w:tcW w:w="0" w:type="auto"/>
            <w:gridSpan w:val="2"/>
            <w:shd w:val="clear" w:color="auto" w:fill="FFFFFF"/>
            <w:vAlign w:val="center"/>
            <w:hideMark/>
          </w:tcPr>
          <w:p w14:paraId="1C58AC5C" w14:textId="77777777" w:rsidR="00A673F5" w:rsidRPr="005E2528" w:rsidRDefault="00A673F5" w:rsidP="00CE7548">
            <w:pPr>
              <w:rPr>
                <w:rFonts w:asciiTheme="minorHAnsi" w:hAnsiTheme="minorHAnsi" w:cstheme="minorHAnsi"/>
                <w:sz w:val="22"/>
                <w:szCs w:val="22"/>
              </w:rPr>
            </w:pPr>
          </w:p>
        </w:tc>
        <w:tc>
          <w:tcPr>
            <w:tcW w:w="0" w:type="auto"/>
            <w:gridSpan w:val="4"/>
            <w:shd w:val="clear" w:color="auto" w:fill="FFFFFF"/>
            <w:vAlign w:val="center"/>
            <w:hideMark/>
          </w:tcPr>
          <w:p w14:paraId="10D90F9B" w14:textId="77777777" w:rsidR="00A673F5" w:rsidRPr="005E2528" w:rsidRDefault="00A673F5" w:rsidP="00CE7548">
            <w:pPr>
              <w:rPr>
                <w:rFonts w:asciiTheme="minorHAnsi" w:hAnsiTheme="minorHAnsi" w:cstheme="minorHAnsi"/>
                <w:sz w:val="22"/>
                <w:szCs w:val="22"/>
              </w:rPr>
            </w:pPr>
            <w:r w:rsidRPr="005E2528">
              <w:rPr>
                <w:rFonts w:asciiTheme="minorHAnsi" w:hAnsiTheme="minorHAnsi" w:cstheme="minorHAnsi"/>
                <w:sz w:val="22"/>
                <w:szCs w:val="22"/>
              </w:rPr>
              <w:t>Driver’s license</w:t>
            </w:r>
          </w:p>
        </w:tc>
        <w:tc>
          <w:tcPr>
            <w:tcW w:w="0" w:type="auto"/>
            <w:shd w:val="clear" w:color="auto" w:fill="FFFFFF"/>
            <w:vAlign w:val="center"/>
            <w:hideMark/>
          </w:tcPr>
          <w:p w14:paraId="72385A0A" w14:textId="77777777" w:rsidR="00A673F5" w:rsidRPr="005E2528" w:rsidRDefault="00A673F5" w:rsidP="00CE7548">
            <w:pPr>
              <w:rPr>
                <w:rFonts w:asciiTheme="minorHAnsi" w:hAnsiTheme="minorHAnsi" w:cstheme="minorHAnsi"/>
                <w:sz w:val="22"/>
                <w:szCs w:val="22"/>
              </w:rPr>
            </w:pPr>
          </w:p>
        </w:tc>
        <w:tc>
          <w:tcPr>
            <w:tcW w:w="0" w:type="auto"/>
            <w:gridSpan w:val="2"/>
            <w:shd w:val="clear" w:color="auto" w:fill="FFFFFF"/>
            <w:vAlign w:val="center"/>
            <w:hideMark/>
          </w:tcPr>
          <w:p w14:paraId="76E31C54" w14:textId="77777777" w:rsidR="00A673F5" w:rsidRPr="005E2528" w:rsidRDefault="00A673F5" w:rsidP="00CE7548">
            <w:pPr>
              <w:rPr>
                <w:rFonts w:asciiTheme="minorHAnsi" w:hAnsiTheme="minorHAnsi" w:cstheme="minorHAnsi"/>
                <w:sz w:val="22"/>
                <w:szCs w:val="22"/>
              </w:rPr>
            </w:pPr>
            <w:r w:rsidRPr="005E2528">
              <w:rPr>
                <w:rFonts w:asciiTheme="minorHAnsi" w:hAnsiTheme="minorHAnsi" w:cstheme="minorHAnsi"/>
                <w:sz w:val="22"/>
                <w:szCs w:val="22"/>
              </w:rPr>
              <w:t>Passport</w:t>
            </w:r>
          </w:p>
        </w:tc>
      </w:tr>
      <w:tr w:rsidR="00A673F5" w:rsidRPr="005E2528" w14:paraId="157D2D9F" w14:textId="77777777" w:rsidTr="00810BFC">
        <w:trPr>
          <w:tblCellSpacing w:w="15" w:type="dxa"/>
        </w:trPr>
        <w:tc>
          <w:tcPr>
            <w:tcW w:w="0" w:type="auto"/>
            <w:gridSpan w:val="2"/>
            <w:shd w:val="clear" w:color="auto" w:fill="FFFFFF"/>
            <w:vAlign w:val="center"/>
            <w:hideMark/>
          </w:tcPr>
          <w:p w14:paraId="25BAF55B" w14:textId="77777777" w:rsidR="00A673F5" w:rsidRPr="005E2528" w:rsidRDefault="00A673F5" w:rsidP="00CE7548">
            <w:pPr>
              <w:rPr>
                <w:rFonts w:asciiTheme="minorHAnsi" w:hAnsiTheme="minorHAnsi" w:cstheme="minorHAnsi"/>
                <w:sz w:val="22"/>
                <w:szCs w:val="22"/>
              </w:rPr>
            </w:pPr>
          </w:p>
        </w:tc>
        <w:tc>
          <w:tcPr>
            <w:tcW w:w="0" w:type="auto"/>
            <w:gridSpan w:val="4"/>
            <w:shd w:val="clear" w:color="auto" w:fill="FFFFFF"/>
            <w:vAlign w:val="center"/>
            <w:hideMark/>
          </w:tcPr>
          <w:p w14:paraId="10635A76" w14:textId="77777777" w:rsidR="00A673F5" w:rsidRPr="005E2528" w:rsidRDefault="00A673F5" w:rsidP="00CE7548">
            <w:pPr>
              <w:rPr>
                <w:rFonts w:asciiTheme="minorHAnsi" w:hAnsiTheme="minorHAnsi" w:cstheme="minorHAnsi"/>
                <w:sz w:val="22"/>
                <w:szCs w:val="22"/>
              </w:rPr>
            </w:pPr>
            <w:r w:rsidRPr="005E2528">
              <w:rPr>
                <w:rFonts w:asciiTheme="minorHAnsi" w:hAnsiTheme="minorHAnsi" w:cstheme="minorHAnsi"/>
                <w:sz w:val="22"/>
                <w:szCs w:val="22"/>
              </w:rPr>
              <w:t>Government issued ID</w:t>
            </w:r>
          </w:p>
        </w:tc>
        <w:tc>
          <w:tcPr>
            <w:tcW w:w="0" w:type="auto"/>
            <w:shd w:val="clear" w:color="auto" w:fill="FFFFFF"/>
            <w:vAlign w:val="center"/>
            <w:hideMark/>
          </w:tcPr>
          <w:p w14:paraId="4E922666" w14:textId="77777777" w:rsidR="00A673F5" w:rsidRPr="005E2528" w:rsidRDefault="00A673F5" w:rsidP="00CE7548">
            <w:pPr>
              <w:rPr>
                <w:rFonts w:asciiTheme="minorHAnsi" w:hAnsiTheme="minorHAnsi" w:cstheme="minorHAnsi"/>
                <w:sz w:val="22"/>
                <w:szCs w:val="22"/>
              </w:rPr>
            </w:pPr>
          </w:p>
        </w:tc>
        <w:tc>
          <w:tcPr>
            <w:tcW w:w="0" w:type="auto"/>
            <w:gridSpan w:val="2"/>
            <w:shd w:val="clear" w:color="auto" w:fill="FFFFFF"/>
            <w:vAlign w:val="center"/>
            <w:hideMark/>
          </w:tcPr>
          <w:p w14:paraId="57D80679" w14:textId="77777777" w:rsidR="00A673F5" w:rsidRPr="005E2528" w:rsidRDefault="00A673F5" w:rsidP="00CE7548">
            <w:pPr>
              <w:rPr>
                <w:rFonts w:asciiTheme="minorHAnsi" w:hAnsiTheme="minorHAnsi" w:cstheme="minorHAnsi"/>
                <w:sz w:val="22"/>
                <w:szCs w:val="22"/>
              </w:rPr>
            </w:pPr>
            <w:r w:rsidRPr="005E2528">
              <w:rPr>
                <w:rFonts w:asciiTheme="minorHAnsi" w:hAnsiTheme="minorHAnsi" w:cstheme="minorHAnsi"/>
                <w:sz w:val="22"/>
                <w:szCs w:val="22"/>
              </w:rPr>
              <w:t>Military ID</w:t>
            </w:r>
          </w:p>
        </w:tc>
      </w:tr>
      <w:tr w:rsidR="00A673F5" w:rsidRPr="005E2528" w14:paraId="4DF4CB18" w14:textId="77777777" w:rsidTr="00810BFC">
        <w:trPr>
          <w:tblCellSpacing w:w="15" w:type="dxa"/>
        </w:trPr>
        <w:tc>
          <w:tcPr>
            <w:tcW w:w="0" w:type="auto"/>
            <w:gridSpan w:val="2"/>
            <w:shd w:val="clear" w:color="auto" w:fill="FFFFFF"/>
            <w:vAlign w:val="center"/>
            <w:hideMark/>
          </w:tcPr>
          <w:p w14:paraId="7E4BE22F" w14:textId="77777777" w:rsidR="00A673F5" w:rsidRPr="005E2528" w:rsidRDefault="00A673F5" w:rsidP="00CE7548">
            <w:pPr>
              <w:rPr>
                <w:rFonts w:asciiTheme="minorHAnsi" w:hAnsiTheme="minorHAnsi" w:cstheme="minorHAnsi"/>
                <w:sz w:val="22"/>
                <w:szCs w:val="22"/>
              </w:rPr>
            </w:pPr>
          </w:p>
        </w:tc>
        <w:tc>
          <w:tcPr>
            <w:tcW w:w="0" w:type="auto"/>
            <w:gridSpan w:val="4"/>
            <w:shd w:val="clear" w:color="auto" w:fill="FFFFFF"/>
            <w:vAlign w:val="center"/>
            <w:hideMark/>
          </w:tcPr>
          <w:p w14:paraId="40311278" w14:textId="77777777" w:rsidR="00A673F5" w:rsidRPr="005E2528" w:rsidRDefault="00A673F5" w:rsidP="00CE7548">
            <w:pPr>
              <w:rPr>
                <w:rFonts w:asciiTheme="minorHAnsi" w:hAnsiTheme="minorHAnsi" w:cstheme="minorHAnsi"/>
                <w:sz w:val="22"/>
                <w:szCs w:val="22"/>
              </w:rPr>
            </w:pPr>
            <w:r w:rsidRPr="005E2528">
              <w:rPr>
                <w:rFonts w:asciiTheme="minorHAnsi" w:hAnsiTheme="minorHAnsi" w:cstheme="minorHAnsi"/>
                <w:sz w:val="22"/>
                <w:szCs w:val="22"/>
              </w:rPr>
              <w:t>School ID card</w:t>
            </w:r>
          </w:p>
        </w:tc>
        <w:tc>
          <w:tcPr>
            <w:tcW w:w="0" w:type="auto"/>
            <w:shd w:val="clear" w:color="auto" w:fill="FFFFFF"/>
            <w:vAlign w:val="center"/>
            <w:hideMark/>
          </w:tcPr>
          <w:p w14:paraId="359E66ED" w14:textId="77777777" w:rsidR="00A673F5" w:rsidRPr="005E2528" w:rsidRDefault="00A673F5" w:rsidP="00CE7548">
            <w:pPr>
              <w:rPr>
                <w:rFonts w:asciiTheme="minorHAnsi" w:hAnsiTheme="minorHAnsi" w:cstheme="minorHAnsi"/>
                <w:sz w:val="22"/>
                <w:szCs w:val="22"/>
              </w:rPr>
            </w:pPr>
          </w:p>
        </w:tc>
        <w:tc>
          <w:tcPr>
            <w:tcW w:w="0" w:type="auto"/>
            <w:gridSpan w:val="2"/>
            <w:shd w:val="clear" w:color="auto" w:fill="FFFFFF"/>
            <w:vAlign w:val="center"/>
            <w:hideMark/>
          </w:tcPr>
          <w:p w14:paraId="18DF6A11" w14:textId="77777777" w:rsidR="00A673F5" w:rsidRPr="005E2528" w:rsidRDefault="00A673F5" w:rsidP="00CE7548">
            <w:pPr>
              <w:rPr>
                <w:rFonts w:asciiTheme="minorHAnsi" w:hAnsiTheme="minorHAnsi" w:cstheme="minorHAnsi"/>
                <w:sz w:val="22"/>
                <w:szCs w:val="22"/>
              </w:rPr>
            </w:pPr>
            <w:r w:rsidRPr="005E2528">
              <w:rPr>
                <w:rFonts w:asciiTheme="minorHAnsi" w:hAnsiTheme="minorHAnsi" w:cstheme="minorHAnsi"/>
                <w:sz w:val="22"/>
                <w:szCs w:val="22"/>
              </w:rPr>
              <w:t>Work ID/nametag</w:t>
            </w:r>
          </w:p>
        </w:tc>
      </w:tr>
      <w:tr w:rsidR="00A673F5" w:rsidRPr="005E2528" w14:paraId="7000CED2" w14:textId="77777777" w:rsidTr="00810BFC">
        <w:trPr>
          <w:gridBefore w:val="1"/>
          <w:gridAfter w:val="1"/>
          <w:tblCellSpacing w:w="15" w:type="dxa"/>
        </w:trPr>
        <w:tc>
          <w:tcPr>
            <w:tcW w:w="0" w:type="auto"/>
            <w:gridSpan w:val="2"/>
            <w:shd w:val="clear" w:color="auto" w:fill="FFFFFF"/>
            <w:vAlign w:val="center"/>
            <w:hideMark/>
          </w:tcPr>
          <w:p w14:paraId="4320250B" w14:textId="77777777" w:rsidR="00A673F5" w:rsidRPr="005E2528" w:rsidRDefault="00A673F5" w:rsidP="00CE7548">
            <w:pPr>
              <w:rPr>
                <w:rFonts w:asciiTheme="minorHAnsi" w:hAnsiTheme="minorHAnsi" w:cstheme="minorHAnsi"/>
                <w:sz w:val="22"/>
                <w:szCs w:val="22"/>
              </w:rPr>
            </w:pPr>
          </w:p>
        </w:tc>
        <w:tc>
          <w:tcPr>
            <w:tcW w:w="0" w:type="auto"/>
            <w:shd w:val="clear" w:color="auto" w:fill="FFFFFF"/>
            <w:vAlign w:val="center"/>
            <w:hideMark/>
          </w:tcPr>
          <w:p w14:paraId="433A0238" w14:textId="77777777" w:rsidR="00A673F5" w:rsidRPr="005E2528" w:rsidRDefault="00A673F5" w:rsidP="00CE7548">
            <w:pPr>
              <w:rPr>
                <w:rFonts w:asciiTheme="minorHAnsi" w:hAnsiTheme="minorHAnsi" w:cstheme="minorHAnsi"/>
                <w:sz w:val="22"/>
                <w:szCs w:val="22"/>
              </w:rPr>
            </w:pPr>
          </w:p>
        </w:tc>
        <w:tc>
          <w:tcPr>
            <w:tcW w:w="0" w:type="auto"/>
            <w:shd w:val="clear" w:color="auto" w:fill="FFFFFF"/>
            <w:vAlign w:val="center"/>
            <w:hideMark/>
          </w:tcPr>
          <w:p w14:paraId="2373F56A" w14:textId="77777777" w:rsidR="00A673F5" w:rsidRPr="005E2528" w:rsidRDefault="00A673F5" w:rsidP="00CE7548">
            <w:pPr>
              <w:rPr>
                <w:rFonts w:asciiTheme="minorHAnsi" w:hAnsiTheme="minorHAnsi" w:cstheme="minorHAnsi"/>
                <w:sz w:val="22"/>
                <w:szCs w:val="22"/>
              </w:rPr>
            </w:pPr>
          </w:p>
        </w:tc>
        <w:tc>
          <w:tcPr>
            <w:tcW w:w="0" w:type="auto"/>
            <w:gridSpan w:val="3"/>
            <w:shd w:val="clear" w:color="auto" w:fill="FFFFFF"/>
            <w:vAlign w:val="center"/>
            <w:hideMark/>
          </w:tcPr>
          <w:p w14:paraId="329A9988" w14:textId="77777777" w:rsidR="00A673F5" w:rsidRPr="005E2528" w:rsidRDefault="00A673F5" w:rsidP="00CE7548">
            <w:pPr>
              <w:rPr>
                <w:rFonts w:asciiTheme="minorHAnsi" w:hAnsiTheme="minorHAnsi" w:cstheme="minorHAnsi"/>
                <w:sz w:val="22"/>
                <w:szCs w:val="22"/>
              </w:rPr>
            </w:pPr>
          </w:p>
        </w:tc>
      </w:tr>
      <w:tr w:rsidR="00A673F5" w:rsidRPr="005E2528" w14:paraId="54925C50" w14:textId="77777777" w:rsidTr="00810BFC">
        <w:trPr>
          <w:gridBefore w:val="1"/>
          <w:gridAfter w:val="1"/>
          <w:tblCellSpacing w:w="15" w:type="dxa"/>
        </w:trPr>
        <w:tc>
          <w:tcPr>
            <w:tcW w:w="0" w:type="auto"/>
            <w:gridSpan w:val="2"/>
            <w:shd w:val="clear" w:color="auto" w:fill="FFFFFF"/>
            <w:vAlign w:val="center"/>
            <w:hideMark/>
          </w:tcPr>
          <w:p w14:paraId="6A0B3503" w14:textId="77777777" w:rsidR="00A673F5" w:rsidRPr="005E2528" w:rsidRDefault="00A673F5" w:rsidP="00CE7548">
            <w:pPr>
              <w:rPr>
                <w:rFonts w:asciiTheme="minorHAnsi" w:hAnsiTheme="minorHAnsi" w:cstheme="minorHAnsi"/>
                <w:sz w:val="22"/>
                <w:szCs w:val="22"/>
              </w:rPr>
            </w:pPr>
          </w:p>
        </w:tc>
        <w:tc>
          <w:tcPr>
            <w:tcW w:w="0" w:type="auto"/>
            <w:shd w:val="clear" w:color="auto" w:fill="FFFFFF"/>
            <w:vAlign w:val="center"/>
            <w:hideMark/>
          </w:tcPr>
          <w:p w14:paraId="4AFDB57E" w14:textId="77777777" w:rsidR="00A673F5" w:rsidRPr="005E2528" w:rsidRDefault="00A673F5" w:rsidP="00CE7548">
            <w:pPr>
              <w:rPr>
                <w:rFonts w:asciiTheme="minorHAnsi" w:hAnsiTheme="minorHAnsi" w:cstheme="minorHAnsi"/>
                <w:sz w:val="22"/>
                <w:szCs w:val="22"/>
              </w:rPr>
            </w:pPr>
          </w:p>
        </w:tc>
        <w:tc>
          <w:tcPr>
            <w:tcW w:w="0" w:type="auto"/>
            <w:shd w:val="clear" w:color="auto" w:fill="FFFFFF"/>
            <w:vAlign w:val="center"/>
            <w:hideMark/>
          </w:tcPr>
          <w:p w14:paraId="022870DA" w14:textId="77777777" w:rsidR="00A673F5" w:rsidRPr="005E2528" w:rsidRDefault="00A673F5" w:rsidP="00CE7548">
            <w:pPr>
              <w:rPr>
                <w:rFonts w:asciiTheme="minorHAnsi" w:hAnsiTheme="minorHAnsi" w:cstheme="minorHAnsi"/>
                <w:sz w:val="22"/>
                <w:szCs w:val="22"/>
              </w:rPr>
            </w:pPr>
          </w:p>
        </w:tc>
        <w:tc>
          <w:tcPr>
            <w:tcW w:w="0" w:type="auto"/>
            <w:gridSpan w:val="3"/>
            <w:shd w:val="clear" w:color="auto" w:fill="FFFFFF"/>
            <w:vAlign w:val="center"/>
            <w:hideMark/>
          </w:tcPr>
          <w:p w14:paraId="647E1902" w14:textId="77777777" w:rsidR="00A673F5" w:rsidRPr="005E2528" w:rsidRDefault="00A673F5" w:rsidP="00CE7548">
            <w:pPr>
              <w:rPr>
                <w:rFonts w:asciiTheme="minorHAnsi" w:hAnsiTheme="minorHAnsi" w:cstheme="minorHAnsi"/>
                <w:sz w:val="22"/>
                <w:szCs w:val="22"/>
              </w:rPr>
            </w:pPr>
          </w:p>
        </w:tc>
      </w:tr>
    </w:tbl>
    <w:p w14:paraId="3A73993D" w14:textId="0D9D018F" w:rsidR="00A673F5" w:rsidRPr="002919FB" w:rsidRDefault="00A673F5" w:rsidP="002919FB">
      <w:pPr>
        <w:pStyle w:val="ListParagraph"/>
        <w:numPr>
          <w:ilvl w:val="0"/>
          <w:numId w:val="13"/>
        </w:numPr>
        <w:shd w:val="clear" w:color="auto" w:fill="FFFFFF"/>
        <w:spacing w:before="120" w:after="240" w:line="360" w:lineRule="atLeast"/>
        <w:rPr>
          <w:rFonts w:asciiTheme="minorHAnsi" w:hAnsiTheme="minorHAnsi" w:cstheme="minorHAnsi"/>
          <w:sz w:val="22"/>
          <w:szCs w:val="22"/>
          <w:u w:val="single"/>
        </w:rPr>
      </w:pPr>
      <w:r w:rsidRPr="002919FB">
        <w:rPr>
          <w:rFonts w:asciiTheme="minorHAnsi" w:hAnsiTheme="minorHAnsi" w:cstheme="minorHAnsi"/>
          <w:bCs/>
          <w:sz w:val="22"/>
          <w:szCs w:val="22"/>
          <w:u w:val="single"/>
        </w:rPr>
        <w:t xml:space="preserve">Documents accepted (but not limited </w:t>
      </w:r>
      <w:r w:rsidR="00F10A9D" w:rsidRPr="002919FB">
        <w:rPr>
          <w:rFonts w:asciiTheme="minorHAnsi" w:hAnsiTheme="minorHAnsi" w:cstheme="minorHAnsi"/>
          <w:bCs/>
          <w:sz w:val="22"/>
          <w:szCs w:val="22"/>
          <w:u w:val="single"/>
        </w:rPr>
        <w:t>to) by</w:t>
      </w:r>
      <w:r w:rsidRPr="002919FB">
        <w:rPr>
          <w:rFonts w:asciiTheme="minorHAnsi" w:hAnsiTheme="minorHAnsi" w:cstheme="minorHAnsi"/>
          <w:bCs/>
          <w:sz w:val="22"/>
          <w:szCs w:val="22"/>
          <w:u w:val="single"/>
        </w:rPr>
        <w:t xml:space="preserve"> the Perry Public Library to verify a Current Correct Residential Address:</w:t>
      </w:r>
    </w:p>
    <w:p w14:paraId="7FCA9279" w14:textId="260964F9" w:rsidR="00A673F5" w:rsidRPr="002919FB" w:rsidRDefault="002919FB" w:rsidP="002919FB">
      <w:pPr>
        <w:pStyle w:val="ListParagraph"/>
        <w:numPr>
          <w:ilvl w:val="0"/>
          <w:numId w:val="13"/>
        </w:numPr>
        <w:shd w:val="clear" w:color="auto" w:fill="FFFFFF"/>
        <w:spacing w:before="120" w:after="240" w:line="360" w:lineRule="atLeast"/>
        <w:rPr>
          <w:rFonts w:asciiTheme="minorHAnsi" w:hAnsiTheme="minorHAnsi" w:cstheme="minorHAnsi"/>
          <w:sz w:val="22"/>
          <w:szCs w:val="22"/>
        </w:rPr>
      </w:pPr>
      <w:r>
        <w:rPr>
          <w:rFonts w:asciiTheme="minorHAnsi" w:hAnsiTheme="minorHAnsi" w:cstheme="minorHAnsi"/>
          <w:sz w:val="22"/>
          <w:szCs w:val="22"/>
          <w:u w:val="single"/>
        </w:rPr>
        <w:lastRenderedPageBreak/>
        <w:t xml:space="preserve">USPS </w:t>
      </w:r>
      <w:r w:rsidR="00A673F5" w:rsidRPr="002919FB">
        <w:rPr>
          <w:rFonts w:asciiTheme="minorHAnsi" w:hAnsiTheme="minorHAnsi" w:cstheme="minorHAnsi"/>
          <w:sz w:val="22"/>
          <w:szCs w:val="22"/>
          <w:u w:val="single"/>
        </w:rPr>
        <w:t>Mail</w:t>
      </w:r>
      <w:r w:rsidR="00A673F5" w:rsidRPr="002919FB">
        <w:rPr>
          <w:rFonts w:asciiTheme="minorHAnsi" w:hAnsiTheme="minorHAnsi" w:cstheme="minorHAnsi"/>
          <w:sz w:val="22"/>
          <w:szCs w:val="22"/>
        </w:rPr>
        <w:t> with your name and address postmarked during the current month or previous month.</w:t>
      </w:r>
    </w:p>
    <w:p w14:paraId="19621994" w14:textId="403C4A15" w:rsidR="00A673F5" w:rsidRPr="002919FB" w:rsidRDefault="002919FB" w:rsidP="002919FB">
      <w:pPr>
        <w:shd w:val="clear" w:color="auto" w:fill="FFFFFF"/>
        <w:spacing w:before="120" w:after="240" w:line="360" w:lineRule="atLeast"/>
        <w:ind w:left="360"/>
        <w:rPr>
          <w:rFonts w:asciiTheme="minorHAnsi" w:hAnsiTheme="minorHAnsi" w:cstheme="minorHAnsi"/>
          <w:sz w:val="22"/>
          <w:szCs w:val="22"/>
        </w:rPr>
      </w:pPr>
      <w:r>
        <w:rPr>
          <w:rFonts w:asciiTheme="minorHAnsi" w:hAnsiTheme="minorHAnsi" w:cstheme="minorHAnsi"/>
          <w:sz w:val="22"/>
          <w:szCs w:val="22"/>
        </w:rPr>
        <w:t>OR</w:t>
      </w:r>
    </w:p>
    <w:p w14:paraId="637C12B6" w14:textId="77777777" w:rsidR="00A673F5" w:rsidRPr="002919FB" w:rsidRDefault="00A673F5" w:rsidP="002919FB">
      <w:pPr>
        <w:pStyle w:val="ListParagraph"/>
        <w:numPr>
          <w:ilvl w:val="0"/>
          <w:numId w:val="13"/>
        </w:numPr>
        <w:shd w:val="clear" w:color="auto" w:fill="FFFFFF"/>
        <w:spacing w:before="120" w:after="240" w:line="360" w:lineRule="atLeast"/>
        <w:rPr>
          <w:rFonts w:asciiTheme="minorHAnsi" w:hAnsiTheme="minorHAnsi" w:cstheme="minorHAnsi"/>
          <w:sz w:val="22"/>
          <w:szCs w:val="22"/>
        </w:rPr>
      </w:pPr>
      <w:r w:rsidRPr="002919FB">
        <w:rPr>
          <w:rFonts w:asciiTheme="minorHAnsi" w:hAnsiTheme="minorHAnsi" w:cstheme="minorHAnsi"/>
          <w:sz w:val="22"/>
          <w:szCs w:val="22"/>
          <w:u w:val="single"/>
        </w:rPr>
        <w:t>Statements</w:t>
      </w:r>
      <w:r w:rsidRPr="002919FB">
        <w:rPr>
          <w:rFonts w:asciiTheme="minorHAnsi" w:hAnsiTheme="minorHAnsi" w:cstheme="minorHAnsi"/>
          <w:sz w:val="22"/>
          <w:szCs w:val="22"/>
        </w:rPr>
        <w:t> dated during the current month or previous month from the following list:</w:t>
      </w:r>
    </w:p>
    <w:tbl>
      <w:tblPr>
        <w:tblW w:w="5040" w:type="dxa"/>
        <w:tblCellSpacing w:w="15" w:type="dxa"/>
        <w:tblInd w:w="690" w:type="dxa"/>
        <w:shd w:val="clear" w:color="auto" w:fill="FFFFFF"/>
        <w:tblCellMar>
          <w:left w:w="0" w:type="dxa"/>
          <w:right w:w="0" w:type="dxa"/>
        </w:tblCellMar>
        <w:tblLook w:val="04A0" w:firstRow="1" w:lastRow="0" w:firstColumn="1" w:lastColumn="0" w:noHBand="0" w:noVBand="1"/>
      </w:tblPr>
      <w:tblGrid>
        <w:gridCol w:w="54"/>
        <w:gridCol w:w="2630"/>
        <w:gridCol w:w="38"/>
        <w:gridCol w:w="38"/>
        <w:gridCol w:w="2280"/>
      </w:tblGrid>
      <w:tr w:rsidR="00A673F5" w:rsidRPr="005E2528" w14:paraId="2403AEFF" w14:textId="77777777" w:rsidTr="002919FB">
        <w:trPr>
          <w:tblCellSpacing w:w="15" w:type="dxa"/>
        </w:trPr>
        <w:tc>
          <w:tcPr>
            <w:tcW w:w="0" w:type="auto"/>
            <w:shd w:val="clear" w:color="auto" w:fill="FFFFFF"/>
            <w:vAlign w:val="center"/>
            <w:hideMark/>
          </w:tcPr>
          <w:p w14:paraId="29E6C90E" w14:textId="77777777" w:rsidR="00A673F5" w:rsidRPr="002919FB" w:rsidRDefault="00A673F5" w:rsidP="002919FB">
            <w:pPr>
              <w:pStyle w:val="ListParagraph"/>
              <w:numPr>
                <w:ilvl w:val="0"/>
                <w:numId w:val="13"/>
              </w:numPr>
              <w:rPr>
                <w:rFonts w:asciiTheme="minorHAnsi" w:hAnsiTheme="minorHAnsi" w:cstheme="minorHAnsi"/>
                <w:sz w:val="22"/>
                <w:szCs w:val="22"/>
              </w:rPr>
            </w:pPr>
          </w:p>
        </w:tc>
        <w:tc>
          <w:tcPr>
            <w:tcW w:w="0" w:type="auto"/>
            <w:shd w:val="clear" w:color="auto" w:fill="FFFFFF"/>
            <w:vAlign w:val="center"/>
            <w:hideMark/>
          </w:tcPr>
          <w:p w14:paraId="15BBD802" w14:textId="77777777" w:rsidR="00A673F5" w:rsidRPr="002919FB" w:rsidRDefault="00A673F5" w:rsidP="002919FB">
            <w:pPr>
              <w:ind w:left="360"/>
              <w:rPr>
                <w:rFonts w:asciiTheme="minorHAnsi" w:hAnsiTheme="minorHAnsi" w:cstheme="minorHAnsi"/>
                <w:sz w:val="22"/>
                <w:szCs w:val="22"/>
              </w:rPr>
            </w:pPr>
            <w:r w:rsidRPr="002919FB">
              <w:rPr>
                <w:rFonts w:asciiTheme="minorHAnsi" w:hAnsiTheme="minorHAnsi" w:cstheme="minorHAnsi"/>
                <w:sz w:val="22"/>
                <w:szCs w:val="22"/>
              </w:rPr>
              <w:t>Bank statement</w:t>
            </w:r>
          </w:p>
        </w:tc>
        <w:tc>
          <w:tcPr>
            <w:tcW w:w="0" w:type="auto"/>
            <w:shd w:val="clear" w:color="auto" w:fill="FFFFFF"/>
            <w:vAlign w:val="center"/>
            <w:hideMark/>
          </w:tcPr>
          <w:p w14:paraId="625A87DC" w14:textId="77777777" w:rsidR="00A673F5" w:rsidRPr="002919FB" w:rsidRDefault="00A673F5" w:rsidP="002919FB">
            <w:pPr>
              <w:ind w:left="360"/>
              <w:rPr>
                <w:rFonts w:asciiTheme="minorHAnsi" w:hAnsiTheme="minorHAnsi" w:cstheme="minorHAnsi"/>
                <w:sz w:val="22"/>
                <w:szCs w:val="22"/>
              </w:rPr>
            </w:pPr>
          </w:p>
        </w:tc>
        <w:tc>
          <w:tcPr>
            <w:tcW w:w="0" w:type="auto"/>
            <w:shd w:val="clear" w:color="auto" w:fill="FFFFFF"/>
            <w:vAlign w:val="center"/>
            <w:hideMark/>
          </w:tcPr>
          <w:p w14:paraId="461AF989" w14:textId="77777777" w:rsidR="00A673F5" w:rsidRPr="002919FB" w:rsidRDefault="00A673F5" w:rsidP="002919FB">
            <w:pPr>
              <w:ind w:left="360"/>
              <w:rPr>
                <w:rFonts w:asciiTheme="minorHAnsi" w:hAnsiTheme="minorHAnsi" w:cstheme="minorHAnsi"/>
                <w:sz w:val="22"/>
                <w:szCs w:val="22"/>
              </w:rPr>
            </w:pPr>
          </w:p>
        </w:tc>
        <w:tc>
          <w:tcPr>
            <w:tcW w:w="0" w:type="auto"/>
            <w:shd w:val="clear" w:color="auto" w:fill="FFFFFF"/>
            <w:vAlign w:val="center"/>
            <w:hideMark/>
          </w:tcPr>
          <w:p w14:paraId="13E3C4DB" w14:textId="77777777" w:rsidR="00A673F5" w:rsidRPr="002919FB" w:rsidRDefault="00A673F5" w:rsidP="002919FB">
            <w:pPr>
              <w:ind w:left="360"/>
              <w:rPr>
                <w:rFonts w:asciiTheme="minorHAnsi" w:hAnsiTheme="minorHAnsi" w:cstheme="minorHAnsi"/>
                <w:sz w:val="22"/>
                <w:szCs w:val="22"/>
              </w:rPr>
            </w:pPr>
            <w:r w:rsidRPr="002919FB">
              <w:rPr>
                <w:rFonts w:asciiTheme="minorHAnsi" w:hAnsiTheme="minorHAnsi" w:cstheme="minorHAnsi"/>
                <w:sz w:val="22"/>
                <w:szCs w:val="22"/>
              </w:rPr>
              <w:t>Telephone bill</w:t>
            </w:r>
          </w:p>
        </w:tc>
      </w:tr>
      <w:tr w:rsidR="00A673F5" w:rsidRPr="005E2528" w14:paraId="1757D56E" w14:textId="77777777" w:rsidTr="002919FB">
        <w:trPr>
          <w:tblCellSpacing w:w="15" w:type="dxa"/>
        </w:trPr>
        <w:tc>
          <w:tcPr>
            <w:tcW w:w="0" w:type="auto"/>
            <w:shd w:val="clear" w:color="auto" w:fill="FFFFFF"/>
            <w:vAlign w:val="center"/>
            <w:hideMark/>
          </w:tcPr>
          <w:p w14:paraId="3C5D3146" w14:textId="77777777" w:rsidR="00A673F5" w:rsidRPr="002919FB" w:rsidRDefault="00A673F5" w:rsidP="002919FB">
            <w:pPr>
              <w:pStyle w:val="ListParagraph"/>
              <w:numPr>
                <w:ilvl w:val="0"/>
                <w:numId w:val="13"/>
              </w:numPr>
              <w:rPr>
                <w:rFonts w:asciiTheme="minorHAnsi" w:hAnsiTheme="minorHAnsi" w:cstheme="minorHAnsi"/>
                <w:sz w:val="22"/>
                <w:szCs w:val="22"/>
              </w:rPr>
            </w:pPr>
          </w:p>
        </w:tc>
        <w:tc>
          <w:tcPr>
            <w:tcW w:w="0" w:type="auto"/>
            <w:shd w:val="clear" w:color="auto" w:fill="FFFFFF"/>
            <w:vAlign w:val="center"/>
            <w:hideMark/>
          </w:tcPr>
          <w:p w14:paraId="5E380C97" w14:textId="77777777" w:rsidR="00A673F5" w:rsidRPr="002919FB" w:rsidRDefault="00A673F5" w:rsidP="002919FB">
            <w:pPr>
              <w:ind w:left="360"/>
              <w:rPr>
                <w:rFonts w:asciiTheme="minorHAnsi" w:hAnsiTheme="minorHAnsi" w:cstheme="minorHAnsi"/>
                <w:sz w:val="22"/>
                <w:szCs w:val="22"/>
              </w:rPr>
            </w:pPr>
            <w:r w:rsidRPr="002919FB">
              <w:rPr>
                <w:rFonts w:asciiTheme="minorHAnsi" w:hAnsiTheme="minorHAnsi" w:cstheme="minorHAnsi"/>
                <w:sz w:val="22"/>
                <w:szCs w:val="22"/>
              </w:rPr>
              <w:t>Lease agreement</w:t>
            </w:r>
          </w:p>
        </w:tc>
        <w:tc>
          <w:tcPr>
            <w:tcW w:w="0" w:type="auto"/>
            <w:shd w:val="clear" w:color="auto" w:fill="FFFFFF"/>
            <w:vAlign w:val="center"/>
            <w:hideMark/>
          </w:tcPr>
          <w:p w14:paraId="2747E59B" w14:textId="77777777" w:rsidR="00A673F5" w:rsidRPr="002919FB" w:rsidRDefault="00A673F5" w:rsidP="002919FB">
            <w:pPr>
              <w:ind w:left="360"/>
              <w:rPr>
                <w:rFonts w:asciiTheme="minorHAnsi" w:hAnsiTheme="minorHAnsi" w:cstheme="minorHAnsi"/>
                <w:sz w:val="22"/>
                <w:szCs w:val="22"/>
              </w:rPr>
            </w:pPr>
          </w:p>
        </w:tc>
        <w:tc>
          <w:tcPr>
            <w:tcW w:w="0" w:type="auto"/>
            <w:shd w:val="clear" w:color="auto" w:fill="FFFFFF"/>
            <w:vAlign w:val="center"/>
            <w:hideMark/>
          </w:tcPr>
          <w:p w14:paraId="0C40429B" w14:textId="77777777" w:rsidR="00A673F5" w:rsidRPr="002919FB" w:rsidRDefault="00A673F5" w:rsidP="002919FB">
            <w:pPr>
              <w:ind w:left="360"/>
              <w:rPr>
                <w:rFonts w:asciiTheme="minorHAnsi" w:hAnsiTheme="minorHAnsi" w:cstheme="minorHAnsi"/>
                <w:sz w:val="22"/>
                <w:szCs w:val="22"/>
              </w:rPr>
            </w:pPr>
          </w:p>
        </w:tc>
        <w:tc>
          <w:tcPr>
            <w:tcW w:w="0" w:type="auto"/>
            <w:shd w:val="clear" w:color="auto" w:fill="FFFFFF"/>
            <w:vAlign w:val="center"/>
            <w:hideMark/>
          </w:tcPr>
          <w:p w14:paraId="1847D8E0" w14:textId="77777777" w:rsidR="00A673F5" w:rsidRPr="002919FB" w:rsidRDefault="00A673F5" w:rsidP="002919FB">
            <w:pPr>
              <w:ind w:left="360"/>
              <w:rPr>
                <w:rFonts w:asciiTheme="minorHAnsi" w:hAnsiTheme="minorHAnsi" w:cstheme="minorHAnsi"/>
                <w:sz w:val="22"/>
                <w:szCs w:val="22"/>
              </w:rPr>
            </w:pPr>
            <w:r w:rsidRPr="002919FB">
              <w:rPr>
                <w:rFonts w:asciiTheme="minorHAnsi" w:hAnsiTheme="minorHAnsi" w:cstheme="minorHAnsi"/>
                <w:sz w:val="22"/>
                <w:szCs w:val="22"/>
              </w:rPr>
              <w:t>Water bill</w:t>
            </w:r>
          </w:p>
        </w:tc>
      </w:tr>
      <w:tr w:rsidR="00A673F5" w:rsidRPr="005E2528" w14:paraId="44B0AC24" w14:textId="77777777" w:rsidTr="002919FB">
        <w:trPr>
          <w:tblCellSpacing w:w="15" w:type="dxa"/>
        </w:trPr>
        <w:tc>
          <w:tcPr>
            <w:tcW w:w="0" w:type="auto"/>
            <w:shd w:val="clear" w:color="auto" w:fill="FFFFFF"/>
            <w:vAlign w:val="center"/>
            <w:hideMark/>
          </w:tcPr>
          <w:p w14:paraId="1FA39E73" w14:textId="77777777" w:rsidR="00A673F5" w:rsidRPr="002919FB" w:rsidRDefault="00A673F5" w:rsidP="002919FB">
            <w:pPr>
              <w:pStyle w:val="ListParagraph"/>
              <w:numPr>
                <w:ilvl w:val="0"/>
                <w:numId w:val="13"/>
              </w:numPr>
              <w:rPr>
                <w:rFonts w:asciiTheme="minorHAnsi" w:hAnsiTheme="minorHAnsi" w:cstheme="minorHAnsi"/>
                <w:sz w:val="22"/>
                <w:szCs w:val="22"/>
              </w:rPr>
            </w:pPr>
          </w:p>
        </w:tc>
        <w:tc>
          <w:tcPr>
            <w:tcW w:w="0" w:type="auto"/>
            <w:shd w:val="clear" w:color="auto" w:fill="FFFFFF"/>
            <w:vAlign w:val="center"/>
            <w:hideMark/>
          </w:tcPr>
          <w:p w14:paraId="6302722C" w14:textId="77777777" w:rsidR="00A673F5" w:rsidRPr="002919FB" w:rsidRDefault="00A673F5" w:rsidP="002919FB">
            <w:pPr>
              <w:ind w:left="360"/>
              <w:rPr>
                <w:rFonts w:asciiTheme="minorHAnsi" w:hAnsiTheme="minorHAnsi" w:cstheme="minorHAnsi"/>
                <w:sz w:val="22"/>
                <w:szCs w:val="22"/>
              </w:rPr>
            </w:pPr>
            <w:r w:rsidRPr="002919FB">
              <w:rPr>
                <w:rFonts w:asciiTheme="minorHAnsi" w:hAnsiTheme="minorHAnsi" w:cstheme="minorHAnsi"/>
                <w:sz w:val="22"/>
                <w:szCs w:val="22"/>
              </w:rPr>
              <w:t>Utility bill</w:t>
            </w:r>
          </w:p>
        </w:tc>
        <w:tc>
          <w:tcPr>
            <w:tcW w:w="0" w:type="auto"/>
            <w:shd w:val="clear" w:color="auto" w:fill="FFFFFF"/>
            <w:vAlign w:val="center"/>
            <w:hideMark/>
          </w:tcPr>
          <w:p w14:paraId="6FE2FE5D" w14:textId="77777777" w:rsidR="00A673F5" w:rsidRPr="002919FB" w:rsidRDefault="00A673F5" w:rsidP="002919FB">
            <w:pPr>
              <w:ind w:left="360"/>
              <w:rPr>
                <w:rFonts w:asciiTheme="minorHAnsi" w:hAnsiTheme="minorHAnsi" w:cstheme="minorHAnsi"/>
                <w:sz w:val="22"/>
                <w:szCs w:val="22"/>
              </w:rPr>
            </w:pPr>
          </w:p>
        </w:tc>
        <w:tc>
          <w:tcPr>
            <w:tcW w:w="0" w:type="auto"/>
            <w:shd w:val="clear" w:color="auto" w:fill="FFFFFF"/>
            <w:vAlign w:val="center"/>
            <w:hideMark/>
          </w:tcPr>
          <w:p w14:paraId="724523B4" w14:textId="77777777" w:rsidR="00A673F5" w:rsidRPr="002919FB" w:rsidRDefault="00A673F5" w:rsidP="002919FB">
            <w:pPr>
              <w:ind w:left="360"/>
              <w:rPr>
                <w:rFonts w:asciiTheme="minorHAnsi" w:hAnsiTheme="minorHAnsi" w:cstheme="minorHAnsi"/>
                <w:sz w:val="22"/>
                <w:szCs w:val="22"/>
              </w:rPr>
            </w:pPr>
          </w:p>
        </w:tc>
        <w:tc>
          <w:tcPr>
            <w:tcW w:w="0" w:type="auto"/>
            <w:shd w:val="clear" w:color="auto" w:fill="FFFFFF"/>
            <w:vAlign w:val="center"/>
            <w:hideMark/>
          </w:tcPr>
          <w:p w14:paraId="61779C36" w14:textId="77777777" w:rsidR="00A673F5" w:rsidRPr="002919FB" w:rsidRDefault="00A673F5" w:rsidP="002919FB">
            <w:pPr>
              <w:ind w:left="360"/>
              <w:rPr>
                <w:rFonts w:asciiTheme="minorHAnsi" w:hAnsiTheme="minorHAnsi" w:cstheme="minorHAnsi"/>
                <w:sz w:val="22"/>
                <w:szCs w:val="22"/>
              </w:rPr>
            </w:pPr>
          </w:p>
        </w:tc>
      </w:tr>
    </w:tbl>
    <w:p w14:paraId="48C8C9D4" w14:textId="77777777" w:rsidR="00A673F5" w:rsidRPr="005E2528" w:rsidRDefault="00A673F5" w:rsidP="00A673F5">
      <w:pPr>
        <w:rPr>
          <w:rFonts w:asciiTheme="minorHAnsi" w:hAnsiTheme="minorHAnsi" w:cstheme="minorHAnsi"/>
          <w:sz w:val="22"/>
          <w:szCs w:val="22"/>
        </w:rPr>
      </w:pPr>
    </w:p>
    <w:p w14:paraId="59F3A14E" w14:textId="77777777" w:rsidR="00A673F5" w:rsidRPr="005E2528" w:rsidRDefault="00A673F5" w:rsidP="00A673F5">
      <w:pPr>
        <w:rPr>
          <w:rFonts w:asciiTheme="minorHAnsi" w:hAnsiTheme="minorHAnsi" w:cstheme="minorHAnsi"/>
          <w:sz w:val="22"/>
          <w:szCs w:val="22"/>
        </w:rPr>
      </w:pPr>
    </w:p>
    <w:p w14:paraId="72801EA0" w14:textId="77777777" w:rsidR="00A673F5" w:rsidRPr="002919FB" w:rsidRDefault="00A673F5" w:rsidP="002919FB">
      <w:pPr>
        <w:pStyle w:val="ListParagraph"/>
        <w:numPr>
          <w:ilvl w:val="0"/>
          <w:numId w:val="13"/>
        </w:numPr>
        <w:rPr>
          <w:rFonts w:asciiTheme="minorHAnsi" w:hAnsiTheme="minorHAnsi" w:cstheme="minorHAnsi"/>
          <w:sz w:val="22"/>
          <w:szCs w:val="22"/>
        </w:rPr>
      </w:pPr>
      <w:r w:rsidRPr="002919FB">
        <w:rPr>
          <w:rFonts w:asciiTheme="minorHAnsi" w:hAnsiTheme="minorHAnsi" w:cstheme="minorHAnsi"/>
          <w:sz w:val="22"/>
          <w:szCs w:val="22"/>
        </w:rPr>
        <w:t>Children under the age of 14 must have a parent or guardian sign their application card with acceptable identification for the parent or guardian.  Parents and legal guardians are responsible for determining when a library card should be provided to their children.</w:t>
      </w:r>
    </w:p>
    <w:p w14:paraId="3823D28B" w14:textId="77777777" w:rsidR="00A673F5" w:rsidRPr="005E2528" w:rsidRDefault="00A673F5" w:rsidP="00A673F5">
      <w:pPr>
        <w:rPr>
          <w:rFonts w:asciiTheme="minorHAnsi" w:hAnsiTheme="minorHAnsi" w:cstheme="minorHAnsi"/>
          <w:sz w:val="22"/>
          <w:szCs w:val="22"/>
        </w:rPr>
      </w:pPr>
    </w:p>
    <w:p w14:paraId="5150E00F" w14:textId="77777777" w:rsidR="00A673F5" w:rsidRPr="002919FB" w:rsidRDefault="00A673F5" w:rsidP="002919FB">
      <w:pPr>
        <w:pStyle w:val="ListParagraph"/>
        <w:numPr>
          <w:ilvl w:val="0"/>
          <w:numId w:val="13"/>
        </w:numPr>
        <w:rPr>
          <w:rFonts w:asciiTheme="minorHAnsi" w:hAnsiTheme="minorHAnsi" w:cstheme="minorHAnsi"/>
          <w:sz w:val="22"/>
          <w:szCs w:val="22"/>
        </w:rPr>
      </w:pPr>
      <w:r w:rsidRPr="002919FB">
        <w:rPr>
          <w:rFonts w:asciiTheme="minorHAnsi" w:hAnsiTheme="minorHAnsi" w:cstheme="minorHAnsi"/>
          <w:sz w:val="22"/>
          <w:szCs w:val="22"/>
        </w:rPr>
        <w:t>Minor children ages 14 or older may obtain a library card provided they have acceptable identification.  This card can only check out Dvds with a G-rating only.</w:t>
      </w:r>
    </w:p>
    <w:p w14:paraId="26B076D1" w14:textId="77777777" w:rsidR="00A673F5" w:rsidRPr="005E2528" w:rsidRDefault="00A673F5" w:rsidP="00A673F5">
      <w:pPr>
        <w:rPr>
          <w:rFonts w:asciiTheme="minorHAnsi" w:hAnsiTheme="minorHAnsi" w:cstheme="minorHAnsi"/>
          <w:b/>
          <w:sz w:val="22"/>
          <w:szCs w:val="22"/>
        </w:rPr>
      </w:pPr>
    </w:p>
    <w:p w14:paraId="5ACB01D2" w14:textId="77777777" w:rsidR="00A673F5" w:rsidRPr="002919FB" w:rsidRDefault="00A673F5" w:rsidP="002919FB">
      <w:pPr>
        <w:pStyle w:val="ListParagraph"/>
        <w:numPr>
          <w:ilvl w:val="0"/>
          <w:numId w:val="13"/>
        </w:numPr>
        <w:rPr>
          <w:rFonts w:asciiTheme="minorHAnsi" w:hAnsiTheme="minorHAnsi" w:cstheme="minorHAnsi"/>
          <w:sz w:val="22"/>
          <w:szCs w:val="22"/>
        </w:rPr>
      </w:pPr>
      <w:r w:rsidRPr="002919FB">
        <w:rPr>
          <w:rFonts w:asciiTheme="minorHAnsi" w:hAnsiTheme="minorHAnsi" w:cstheme="minorHAnsi"/>
          <w:sz w:val="22"/>
          <w:szCs w:val="22"/>
        </w:rPr>
        <w:t>Library cards are issued with the expectation that the recipient will be financially responsible for all charges he or she incurs.  In the case of minor children, the parent or legal guardian shall be held responsible.  Borrowing privileges will be suspended in any situation where a patron is unwilling or unable to accept this responsibility.</w:t>
      </w:r>
    </w:p>
    <w:p w14:paraId="3911C396" w14:textId="77777777" w:rsidR="00A673F5" w:rsidRPr="005E2528" w:rsidRDefault="00A673F5" w:rsidP="00A673F5">
      <w:pPr>
        <w:rPr>
          <w:rFonts w:asciiTheme="minorHAnsi" w:hAnsiTheme="minorHAnsi" w:cstheme="minorHAnsi"/>
          <w:sz w:val="22"/>
          <w:szCs w:val="22"/>
        </w:rPr>
      </w:pPr>
    </w:p>
    <w:p w14:paraId="7989135A" w14:textId="77777777" w:rsidR="00A673F5" w:rsidRPr="002919FB" w:rsidRDefault="00A673F5" w:rsidP="002919FB">
      <w:pPr>
        <w:pStyle w:val="ListParagraph"/>
        <w:numPr>
          <w:ilvl w:val="0"/>
          <w:numId w:val="13"/>
        </w:numPr>
        <w:rPr>
          <w:rFonts w:asciiTheme="minorHAnsi" w:hAnsiTheme="minorHAnsi" w:cstheme="minorHAnsi"/>
          <w:sz w:val="22"/>
          <w:szCs w:val="22"/>
        </w:rPr>
      </w:pPr>
      <w:r w:rsidRPr="002919FB">
        <w:rPr>
          <w:rFonts w:asciiTheme="minorHAnsi" w:hAnsiTheme="minorHAnsi" w:cstheme="minorHAnsi"/>
          <w:sz w:val="22"/>
          <w:szCs w:val="22"/>
        </w:rPr>
        <w:t>To check out library materials, patrons must present their library card, a valid photo I.D. or confirm registration information.  In addition, patrons may have their photos taken and placed on their account for quick identification to checkout.</w:t>
      </w:r>
    </w:p>
    <w:p w14:paraId="1AB856F0" w14:textId="77777777" w:rsidR="00A673F5" w:rsidRPr="005E2528" w:rsidRDefault="00A673F5" w:rsidP="00A673F5">
      <w:pPr>
        <w:rPr>
          <w:rFonts w:asciiTheme="minorHAnsi" w:hAnsiTheme="minorHAnsi" w:cstheme="minorHAnsi"/>
          <w:sz w:val="22"/>
          <w:szCs w:val="22"/>
        </w:rPr>
      </w:pPr>
    </w:p>
    <w:p w14:paraId="2CEBF6C0" w14:textId="77777777" w:rsidR="00A673F5" w:rsidRPr="002919FB" w:rsidRDefault="00A673F5" w:rsidP="002919FB">
      <w:pPr>
        <w:pStyle w:val="ListParagraph"/>
        <w:numPr>
          <w:ilvl w:val="0"/>
          <w:numId w:val="13"/>
        </w:numPr>
        <w:rPr>
          <w:rFonts w:asciiTheme="minorHAnsi" w:hAnsiTheme="minorHAnsi" w:cstheme="minorHAnsi"/>
          <w:sz w:val="22"/>
          <w:szCs w:val="22"/>
        </w:rPr>
      </w:pPr>
      <w:r w:rsidRPr="002919FB">
        <w:rPr>
          <w:rFonts w:asciiTheme="minorHAnsi" w:hAnsiTheme="minorHAnsi" w:cstheme="minorHAnsi"/>
          <w:sz w:val="22"/>
          <w:szCs w:val="22"/>
        </w:rPr>
        <w:t>Each patron is responsible for library material checked out with their library card.</w:t>
      </w:r>
    </w:p>
    <w:p w14:paraId="7365FB1D" w14:textId="77777777" w:rsidR="00A673F5" w:rsidRPr="005E2528" w:rsidRDefault="00A673F5" w:rsidP="00A673F5">
      <w:pPr>
        <w:rPr>
          <w:rFonts w:asciiTheme="minorHAnsi" w:hAnsiTheme="minorHAnsi" w:cstheme="minorHAnsi"/>
          <w:sz w:val="22"/>
          <w:szCs w:val="22"/>
        </w:rPr>
      </w:pPr>
    </w:p>
    <w:p w14:paraId="2A5F7FCC" w14:textId="77777777" w:rsidR="00A673F5" w:rsidRPr="002919FB" w:rsidRDefault="00A673F5" w:rsidP="002919FB">
      <w:pPr>
        <w:pStyle w:val="ListParagraph"/>
        <w:numPr>
          <w:ilvl w:val="0"/>
          <w:numId w:val="13"/>
        </w:numPr>
        <w:rPr>
          <w:rFonts w:asciiTheme="minorHAnsi" w:hAnsiTheme="minorHAnsi" w:cstheme="minorHAnsi"/>
          <w:sz w:val="22"/>
          <w:szCs w:val="22"/>
        </w:rPr>
      </w:pPr>
      <w:r w:rsidRPr="002919FB">
        <w:rPr>
          <w:rFonts w:asciiTheme="minorHAnsi" w:hAnsiTheme="minorHAnsi" w:cstheme="minorHAnsi"/>
          <w:sz w:val="22"/>
          <w:szCs w:val="22"/>
        </w:rPr>
        <w:t xml:space="preserve">After a patron receives their library card, they will have probationary period of 60 days where they may check out two (2) print materials and two (2) audio-visual library materials. </w:t>
      </w:r>
    </w:p>
    <w:p w14:paraId="2CB67D1E" w14:textId="77777777" w:rsidR="00A673F5" w:rsidRPr="005E2528" w:rsidRDefault="00A673F5" w:rsidP="00A673F5">
      <w:pPr>
        <w:rPr>
          <w:rFonts w:asciiTheme="minorHAnsi" w:hAnsiTheme="minorHAnsi" w:cstheme="minorHAnsi"/>
          <w:sz w:val="22"/>
          <w:szCs w:val="22"/>
        </w:rPr>
      </w:pPr>
    </w:p>
    <w:p w14:paraId="6FEAB0BA" w14:textId="77777777" w:rsidR="00A673F5" w:rsidRPr="002919FB" w:rsidRDefault="00A673F5" w:rsidP="002919FB">
      <w:pPr>
        <w:pStyle w:val="ListParagraph"/>
        <w:numPr>
          <w:ilvl w:val="0"/>
          <w:numId w:val="13"/>
        </w:numPr>
        <w:rPr>
          <w:rFonts w:asciiTheme="minorHAnsi" w:hAnsiTheme="minorHAnsi" w:cstheme="minorHAnsi"/>
          <w:sz w:val="22"/>
          <w:szCs w:val="22"/>
        </w:rPr>
      </w:pPr>
      <w:r w:rsidRPr="002919FB">
        <w:rPr>
          <w:rFonts w:asciiTheme="minorHAnsi" w:hAnsiTheme="minorHAnsi" w:cstheme="minorHAnsi"/>
          <w:sz w:val="22"/>
          <w:szCs w:val="22"/>
        </w:rPr>
        <w:t>Library cards are issued for one year.  At the end of the year, the card may be renewed after registration information is verified.</w:t>
      </w:r>
    </w:p>
    <w:p w14:paraId="7AC24E29" w14:textId="77777777" w:rsidR="00A673F5" w:rsidRPr="005E2528" w:rsidRDefault="00A673F5" w:rsidP="00A673F5">
      <w:pPr>
        <w:rPr>
          <w:rFonts w:asciiTheme="minorHAnsi" w:hAnsiTheme="minorHAnsi" w:cstheme="minorHAnsi"/>
          <w:sz w:val="22"/>
          <w:szCs w:val="22"/>
        </w:rPr>
      </w:pPr>
    </w:p>
    <w:p w14:paraId="21867AAB" w14:textId="77777777" w:rsidR="008D3358" w:rsidRPr="005E2528" w:rsidRDefault="00A673F5" w:rsidP="008D3358">
      <w:pPr>
        <w:rPr>
          <w:rFonts w:asciiTheme="minorHAnsi" w:hAnsiTheme="minorHAnsi" w:cstheme="minorHAnsi"/>
          <w:sz w:val="22"/>
          <w:szCs w:val="22"/>
        </w:rPr>
      </w:pPr>
      <w:r w:rsidRPr="005E2528">
        <w:rPr>
          <w:rFonts w:asciiTheme="minorHAnsi" w:hAnsiTheme="minorHAnsi" w:cstheme="minorHAnsi"/>
          <w:sz w:val="22"/>
          <w:szCs w:val="22"/>
        </w:rPr>
        <w:t xml:space="preserve">Revised </w:t>
      </w:r>
      <w:r w:rsidR="008D3358" w:rsidRPr="005E2528">
        <w:rPr>
          <w:rFonts w:asciiTheme="minorHAnsi" w:hAnsiTheme="minorHAnsi" w:cstheme="minorHAnsi"/>
          <w:sz w:val="22"/>
          <w:szCs w:val="22"/>
        </w:rPr>
        <w:t>June 2021</w:t>
      </w:r>
      <w:r w:rsidRPr="005E2528">
        <w:rPr>
          <w:rFonts w:asciiTheme="minorHAnsi" w:hAnsiTheme="minorHAnsi" w:cstheme="minorHAnsi"/>
          <w:sz w:val="22"/>
          <w:szCs w:val="22"/>
        </w:rPr>
        <w:br w:type="page"/>
      </w:r>
    </w:p>
    <w:p w14:paraId="48CD52F8" w14:textId="23023833" w:rsidR="008D3358" w:rsidRPr="005E2528" w:rsidRDefault="008D3358" w:rsidP="00D51ABA">
      <w:pPr>
        <w:rPr>
          <w:rFonts w:asciiTheme="minorHAnsi" w:hAnsiTheme="minorHAnsi" w:cstheme="minorHAnsi"/>
          <w:b/>
          <w:bCs/>
          <w:sz w:val="22"/>
          <w:szCs w:val="22"/>
        </w:rPr>
      </w:pPr>
      <w:r w:rsidRPr="005E2528">
        <w:rPr>
          <w:rFonts w:asciiTheme="minorHAnsi" w:hAnsiTheme="minorHAnsi" w:cstheme="minorHAnsi"/>
          <w:b/>
          <w:bCs/>
          <w:sz w:val="22"/>
          <w:szCs w:val="22"/>
        </w:rPr>
        <w:lastRenderedPageBreak/>
        <w:t>Group Library Cards</w:t>
      </w:r>
    </w:p>
    <w:p w14:paraId="2732C5BC" w14:textId="61D88287" w:rsidR="008D3358" w:rsidRPr="005E2528" w:rsidRDefault="008D3358" w:rsidP="008D3358">
      <w:pPr>
        <w:jc w:val="center"/>
        <w:rPr>
          <w:rFonts w:asciiTheme="minorHAnsi" w:hAnsiTheme="minorHAnsi" w:cstheme="minorHAnsi"/>
          <w:b/>
          <w:bCs/>
          <w:sz w:val="22"/>
          <w:szCs w:val="22"/>
        </w:rPr>
      </w:pPr>
    </w:p>
    <w:p w14:paraId="4A146EF3" w14:textId="7F447B9B" w:rsidR="008D3358" w:rsidRPr="005E2528" w:rsidRDefault="008D3358" w:rsidP="008D3358">
      <w:pPr>
        <w:rPr>
          <w:rFonts w:asciiTheme="minorHAnsi" w:hAnsiTheme="minorHAnsi" w:cstheme="minorHAnsi"/>
          <w:sz w:val="22"/>
          <w:szCs w:val="22"/>
        </w:rPr>
      </w:pPr>
      <w:r w:rsidRPr="005E2528">
        <w:rPr>
          <w:rFonts w:asciiTheme="minorHAnsi" w:hAnsiTheme="minorHAnsi" w:cstheme="minorHAnsi"/>
          <w:sz w:val="22"/>
          <w:szCs w:val="22"/>
        </w:rPr>
        <w:t xml:space="preserve">Special types of library cards may be issued to educators, institutions, temporary residents, and homebound patrons that participate in the Library’s Outreach program. </w:t>
      </w:r>
      <w:r w:rsidR="00F90882" w:rsidRPr="005E2528">
        <w:rPr>
          <w:rFonts w:asciiTheme="minorHAnsi" w:hAnsiTheme="minorHAnsi" w:cstheme="minorHAnsi"/>
          <w:sz w:val="22"/>
          <w:szCs w:val="22"/>
        </w:rPr>
        <w:t xml:space="preserve">The Perry Public Library offers Group Library </w:t>
      </w:r>
      <w:r w:rsidR="001F160D" w:rsidRPr="005E2528">
        <w:rPr>
          <w:rFonts w:asciiTheme="minorHAnsi" w:hAnsiTheme="minorHAnsi" w:cstheme="minorHAnsi"/>
          <w:sz w:val="22"/>
          <w:szCs w:val="22"/>
        </w:rPr>
        <w:t>C</w:t>
      </w:r>
      <w:r w:rsidR="00F90882" w:rsidRPr="005E2528">
        <w:rPr>
          <w:rFonts w:asciiTheme="minorHAnsi" w:hAnsiTheme="minorHAnsi" w:cstheme="minorHAnsi"/>
          <w:sz w:val="22"/>
          <w:szCs w:val="22"/>
        </w:rPr>
        <w:t xml:space="preserve">ards for use by representatives </w:t>
      </w:r>
      <w:r w:rsidR="002A6B14" w:rsidRPr="005E2528">
        <w:rPr>
          <w:rFonts w:asciiTheme="minorHAnsi" w:hAnsiTheme="minorHAnsi" w:cstheme="minorHAnsi"/>
          <w:sz w:val="22"/>
          <w:szCs w:val="22"/>
        </w:rPr>
        <w:t>of</w:t>
      </w:r>
      <w:r w:rsidR="00F90882" w:rsidRPr="005E2528">
        <w:rPr>
          <w:rFonts w:asciiTheme="minorHAnsi" w:hAnsiTheme="minorHAnsi" w:cstheme="minorHAnsi"/>
          <w:sz w:val="22"/>
          <w:szCs w:val="22"/>
        </w:rPr>
        <w:t xml:space="preserve"> businesses and non-profit organizations withing the </w:t>
      </w:r>
      <w:r w:rsidR="002A6B14" w:rsidRPr="005E2528">
        <w:rPr>
          <w:rFonts w:asciiTheme="minorHAnsi" w:hAnsiTheme="minorHAnsi" w:cstheme="minorHAnsi"/>
          <w:sz w:val="22"/>
          <w:szCs w:val="22"/>
        </w:rPr>
        <w:t>P</w:t>
      </w:r>
      <w:r w:rsidR="00F90882" w:rsidRPr="005E2528">
        <w:rPr>
          <w:rFonts w:asciiTheme="minorHAnsi" w:hAnsiTheme="minorHAnsi" w:cstheme="minorHAnsi"/>
          <w:sz w:val="22"/>
          <w:szCs w:val="22"/>
        </w:rPr>
        <w:t>erry city limits such as</w:t>
      </w:r>
      <w:r w:rsidRPr="005E2528">
        <w:rPr>
          <w:rFonts w:asciiTheme="minorHAnsi" w:hAnsiTheme="minorHAnsi" w:cstheme="minorHAnsi"/>
          <w:sz w:val="22"/>
          <w:szCs w:val="22"/>
        </w:rPr>
        <w:t xml:space="preserve"> churches, </w:t>
      </w:r>
      <w:r w:rsidR="002A6B14" w:rsidRPr="005E2528">
        <w:rPr>
          <w:rFonts w:asciiTheme="minorHAnsi" w:hAnsiTheme="minorHAnsi" w:cstheme="minorHAnsi"/>
          <w:sz w:val="22"/>
          <w:szCs w:val="22"/>
        </w:rPr>
        <w:t xml:space="preserve">schools, </w:t>
      </w:r>
      <w:r w:rsidRPr="005E2528">
        <w:rPr>
          <w:rFonts w:asciiTheme="minorHAnsi" w:hAnsiTheme="minorHAnsi" w:cstheme="minorHAnsi"/>
          <w:sz w:val="22"/>
          <w:szCs w:val="22"/>
        </w:rPr>
        <w:t xml:space="preserve">daycare centers, </w:t>
      </w:r>
      <w:r w:rsidR="002A6B14" w:rsidRPr="005E2528">
        <w:rPr>
          <w:rFonts w:asciiTheme="minorHAnsi" w:hAnsiTheme="minorHAnsi" w:cstheme="minorHAnsi"/>
          <w:sz w:val="22"/>
          <w:szCs w:val="22"/>
        </w:rPr>
        <w:t xml:space="preserve">preschools, homeschool parents, </w:t>
      </w:r>
      <w:r w:rsidRPr="005E2528">
        <w:rPr>
          <w:rFonts w:asciiTheme="minorHAnsi" w:hAnsiTheme="minorHAnsi" w:cstheme="minorHAnsi"/>
          <w:sz w:val="22"/>
          <w:szCs w:val="22"/>
        </w:rPr>
        <w:t xml:space="preserve">group homes, </w:t>
      </w:r>
      <w:r w:rsidR="00F90882" w:rsidRPr="005E2528">
        <w:rPr>
          <w:rFonts w:asciiTheme="minorHAnsi" w:hAnsiTheme="minorHAnsi" w:cstheme="minorHAnsi"/>
          <w:sz w:val="22"/>
          <w:szCs w:val="22"/>
        </w:rPr>
        <w:t>and nursing homes.</w:t>
      </w:r>
      <w:r w:rsidR="002A6B14" w:rsidRPr="005E2528">
        <w:rPr>
          <w:rFonts w:asciiTheme="minorHAnsi" w:hAnsiTheme="minorHAnsi" w:cstheme="minorHAnsi"/>
          <w:sz w:val="22"/>
          <w:szCs w:val="22"/>
        </w:rPr>
        <w:t xml:space="preserve"> </w:t>
      </w:r>
    </w:p>
    <w:p w14:paraId="383EA70E" w14:textId="569BA844" w:rsidR="007B2373" w:rsidRPr="005E2528" w:rsidRDefault="007B2373" w:rsidP="008D3358">
      <w:pPr>
        <w:rPr>
          <w:rFonts w:asciiTheme="minorHAnsi" w:hAnsiTheme="minorHAnsi" w:cstheme="minorHAnsi"/>
          <w:sz w:val="22"/>
          <w:szCs w:val="22"/>
        </w:rPr>
      </w:pPr>
    </w:p>
    <w:p w14:paraId="468E2106" w14:textId="2F30B343" w:rsidR="002A6B14" w:rsidRPr="005E2528" w:rsidRDefault="007B2373" w:rsidP="008D3358">
      <w:pPr>
        <w:rPr>
          <w:rFonts w:asciiTheme="minorHAnsi" w:hAnsiTheme="minorHAnsi" w:cstheme="minorHAnsi"/>
          <w:sz w:val="22"/>
          <w:szCs w:val="22"/>
        </w:rPr>
      </w:pPr>
      <w:r w:rsidRPr="005E2528">
        <w:rPr>
          <w:rFonts w:asciiTheme="minorHAnsi" w:hAnsiTheme="minorHAnsi" w:cstheme="minorHAnsi"/>
          <w:sz w:val="22"/>
          <w:szCs w:val="22"/>
        </w:rPr>
        <w:t>Group Card Guidelines:</w:t>
      </w:r>
    </w:p>
    <w:p w14:paraId="6F5599E5" w14:textId="17EC3EC0" w:rsidR="002A6B14" w:rsidRPr="005E2528" w:rsidRDefault="002A6B14" w:rsidP="002A6B14">
      <w:pPr>
        <w:pStyle w:val="ListParagraph"/>
        <w:numPr>
          <w:ilvl w:val="0"/>
          <w:numId w:val="5"/>
        </w:numPr>
        <w:rPr>
          <w:rFonts w:asciiTheme="minorHAnsi" w:hAnsiTheme="minorHAnsi" w:cstheme="minorHAnsi"/>
          <w:sz w:val="22"/>
          <w:szCs w:val="22"/>
        </w:rPr>
      </w:pPr>
      <w:r w:rsidRPr="005E2528">
        <w:rPr>
          <w:rFonts w:asciiTheme="minorHAnsi" w:hAnsiTheme="minorHAnsi" w:cstheme="minorHAnsi"/>
          <w:sz w:val="22"/>
          <w:szCs w:val="22"/>
        </w:rPr>
        <w:t xml:space="preserve">Group </w:t>
      </w:r>
      <w:r w:rsidR="001F160D" w:rsidRPr="005E2528">
        <w:rPr>
          <w:rFonts w:asciiTheme="minorHAnsi" w:hAnsiTheme="minorHAnsi" w:cstheme="minorHAnsi"/>
          <w:sz w:val="22"/>
          <w:szCs w:val="22"/>
        </w:rPr>
        <w:t>C</w:t>
      </w:r>
      <w:r w:rsidRPr="005E2528">
        <w:rPr>
          <w:rFonts w:asciiTheme="minorHAnsi" w:hAnsiTheme="minorHAnsi" w:cstheme="minorHAnsi"/>
          <w:sz w:val="22"/>
          <w:szCs w:val="22"/>
        </w:rPr>
        <w:t xml:space="preserve">ards are issued in the name of the organization with a main contact person </w:t>
      </w:r>
      <w:r w:rsidR="007B2373" w:rsidRPr="005E2528">
        <w:rPr>
          <w:rFonts w:asciiTheme="minorHAnsi" w:hAnsiTheme="minorHAnsi" w:cstheme="minorHAnsi"/>
          <w:sz w:val="22"/>
          <w:szCs w:val="22"/>
        </w:rPr>
        <w:t xml:space="preserve">listed </w:t>
      </w:r>
      <w:r w:rsidRPr="005E2528">
        <w:rPr>
          <w:rFonts w:asciiTheme="minorHAnsi" w:hAnsiTheme="minorHAnsi" w:cstheme="minorHAnsi"/>
          <w:sz w:val="22"/>
          <w:szCs w:val="22"/>
        </w:rPr>
        <w:t>that will be responsible for its use within the organization and for any fees that may occur.</w:t>
      </w:r>
    </w:p>
    <w:p w14:paraId="090A5489" w14:textId="738DC68D" w:rsidR="002A6B14" w:rsidRPr="005E2528" w:rsidRDefault="002A6B14" w:rsidP="002A6B14">
      <w:pPr>
        <w:pStyle w:val="ListParagraph"/>
        <w:numPr>
          <w:ilvl w:val="0"/>
          <w:numId w:val="5"/>
        </w:numPr>
        <w:rPr>
          <w:rFonts w:asciiTheme="minorHAnsi" w:hAnsiTheme="minorHAnsi" w:cstheme="minorHAnsi"/>
          <w:sz w:val="22"/>
          <w:szCs w:val="22"/>
        </w:rPr>
      </w:pPr>
      <w:r w:rsidRPr="005E2528">
        <w:rPr>
          <w:rFonts w:asciiTheme="minorHAnsi" w:hAnsiTheme="minorHAnsi" w:cstheme="minorHAnsi"/>
          <w:sz w:val="22"/>
          <w:szCs w:val="22"/>
        </w:rPr>
        <w:t xml:space="preserve">The individual applying for the group card must complete a Group Card Application and present it along with their valid photo ID, proof of address, and proof of </w:t>
      </w:r>
      <w:r w:rsidR="007B2373" w:rsidRPr="005E2528">
        <w:rPr>
          <w:rFonts w:asciiTheme="minorHAnsi" w:hAnsiTheme="minorHAnsi" w:cstheme="minorHAnsi"/>
          <w:sz w:val="22"/>
          <w:szCs w:val="22"/>
        </w:rPr>
        <w:t xml:space="preserve">current </w:t>
      </w:r>
      <w:r w:rsidRPr="005E2528">
        <w:rPr>
          <w:rFonts w:asciiTheme="minorHAnsi" w:hAnsiTheme="minorHAnsi" w:cstheme="minorHAnsi"/>
          <w:sz w:val="22"/>
          <w:szCs w:val="22"/>
        </w:rPr>
        <w:t xml:space="preserve">employment of the </w:t>
      </w:r>
      <w:r w:rsidR="007B2373" w:rsidRPr="005E2528">
        <w:rPr>
          <w:rFonts w:asciiTheme="minorHAnsi" w:hAnsiTheme="minorHAnsi" w:cstheme="minorHAnsi"/>
          <w:sz w:val="22"/>
          <w:szCs w:val="22"/>
        </w:rPr>
        <w:t>organization that the card will be used for.</w:t>
      </w:r>
    </w:p>
    <w:p w14:paraId="21070C6E" w14:textId="7F3EAAB1" w:rsidR="007B2373" w:rsidRPr="005E2528" w:rsidRDefault="007B2373" w:rsidP="002A6B14">
      <w:pPr>
        <w:pStyle w:val="ListParagraph"/>
        <w:numPr>
          <w:ilvl w:val="0"/>
          <w:numId w:val="5"/>
        </w:numPr>
        <w:rPr>
          <w:rFonts w:asciiTheme="minorHAnsi" w:hAnsiTheme="minorHAnsi" w:cstheme="minorHAnsi"/>
          <w:sz w:val="22"/>
          <w:szCs w:val="22"/>
        </w:rPr>
      </w:pPr>
      <w:r w:rsidRPr="005E2528">
        <w:rPr>
          <w:rFonts w:asciiTheme="minorHAnsi" w:hAnsiTheme="minorHAnsi" w:cstheme="minorHAnsi"/>
          <w:sz w:val="22"/>
          <w:szCs w:val="22"/>
        </w:rPr>
        <w:t>Group Cards are good for one year. To renew, current proof of employment or affiliation with the institution/organization is required.</w:t>
      </w:r>
    </w:p>
    <w:p w14:paraId="222747E8" w14:textId="2E65E08F" w:rsidR="007B2373" w:rsidRPr="005E2528" w:rsidRDefault="007B2373" w:rsidP="002A6B14">
      <w:pPr>
        <w:pStyle w:val="ListParagraph"/>
        <w:numPr>
          <w:ilvl w:val="0"/>
          <w:numId w:val="5"/>
        </w:numPr>
        <w:rPr>
          <w:rFonts w:asciiTheme="minorHAnsi" w:hAnsiTheme="minorHAnsi" w:cstheme="minorHAnsi"/>
          <w:sz w:val="22"/>
          <w:szCs w:val="22"/>
        </w:rPr>
      </w:pPr>
      <w:r w:rsidRPr="005E2528">
        <w:rPr>
          <w:rFonts w:asciiTheme="minorHAnsi" w:hAnsiTheme="minorHAnsi" w:cstheme="minorHAnsi"/>
          <w:sz w:val="22"/>
          <w:szCs w:val="22"/>
        </w:rPr>
        <w:t>Adults applying for a Group Card or renewing/replacing an existing card will need to pay all fines owed on their personal account.</w:t>
      </w:r>
    </w:p>
    <w:p w14:paraId="0A980B8B" w14:textId="3483F2A7" w:rsidR="007B2373" w:rsidRPr="005E2528" w:rsidRDefault="007B2373" w:rsidP="002A6B14">
      <w:pPr>
        <w:pStyle w:val="ListParagraph"/>
        <w:numPr>
          <w:ilvl w:val="0"/>
          <w:numId w:val="5"/>
        </w:numPr>
        <w:rPr>
          <w:rFonts w:asciiTheme="minorHAnsi" w:hAnsiTheme="minorHAnsi" w:cstheme="minorHAnsi"/>
          <w:sz w:val="22"/>
          <w:szCs w:val="22"/>
        </w:rPr>
      </w:pPr>
      <w:r w:rsidRPr="005E2528">
        <w:rPr>
          <w:rFonts w:asciiTheme="minorHAnsi" w:hAnsiTheme="minorHAnsi" w:cstheme="minorHAnsi"/>
          <w:sz w:val="22"/>
          <w:szCs w:val="22"/>
        </w:rPr>
        <w:t>No late fines will be assessed. Patrons will be responsible for lost or damaged items.</w:t>
      </w:r>
    </w:p>
    <w:p w14:paraId="4500C111" w14:textId="1564AA1D" w:rsidR="007B2373" w:rsidRPr="005E2528" w:rsidRDefault="007B2373" w:rsidP="002A6B14">
      <w:pPr>
        <w:pStyle w:val="ListParagraph"/>
        <w:numPr>
          <w:ilvl w:val="0"/>
          <w:numId w:val="5"/>
        </w:numPr>
        <w:rPr>
          <w:rFonts w:asciiTheme="minorHAnsi" w:hAnsiTheme="minorHAnsi" w:cstheme="minorHAnsi"/>
          <w:sz w:val="22"/>
          <w:szCs w:val="22"/>
        </w:rPr>
      </w:pPr>
      <w:r w:rsidRPr="005E2528">
        <w:rPr>
          <w:rFonts w:asciiTheme="minorHAnsi" w:hAnsiTheme="minorHAnsi" w:cstheme="minorHAnsi"/>
          <w:sz w:val="22"/>
          <w:szCs w:val="22"/>
        </w:rPr>
        <w:t xml:space="preserve">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reserves the right to restrict or limit high demand items such as new fiction, audiobooks, and books on popular topics.</w:t>
      </w:r>
    </w:p>
    <w:p w14:paraId="51DEDE0B" w14:textId="66917478" w:rsidR="007B2373" w:rsidRPr="005E2528" w:rsidRDefault="007B2373" w:rsidP="002A6B14">
      <w:pPr>
        <w:pStyle w:val="ListParagraph"/>
        <w:numPr>
          <w:ilvl w:val="0"/>
          <w:numId w:val="5"/>
        </w:numPr>
        <w:rPr>
          <w:rFonts w:asciiTheme="minorHAnsi" w:hAnsiTheme="minorHAnsi" w:cstheme="minorHAnsi"/>
          <w:sz w:val="22"/>
          <w:szCs w:val="22"/>
        </w:rPr>
      </w:pPr>
      <w:r w:rsidRPr="005E2528">
        <w:rPr>
          <w:rFonts w:asciiTheme="minorHAnsi" w:hAnsiTheme="minorHAnsi" w:cstheme="minorHAnsi"/>
          <w:sz w:val="22"/>
          <w:szCs w:val="22"/>
        </w:rPr>
        <w:t>Group Cards cannot be used to borrow materials vi</w:t>
      </w:r>
      <w:r w:rsidR="00946A70" w:rsidRPr="005E2528">
        <w:rPr>
          <w:rFonts w:asciiTheme="minorHAnsi" w:hAnsiTheme="minorHAnsi" w:cstheme="minorHAnsi"/>
          <w:sz w:val="22"/>
          <w:szCs w:val="22"/>
        </w:rPr>
        <w:t>a</w:t>
      </w:r>
      <w:r w:rsidRPr="005E2528">
        <w:rPr>
          <w:rFonts w:asciiTheme="minorHAnsi" w:hAnsiTheme="minorHAnsi" w:cstheme="minorHAnsi"/>
          <w:sz w:val="22"/>
          <w:szCs w:val="22"/>
        </w:rPr>
        <w:t xml:space="preserve"> interlibrary loan.</w:t>
      </w:r>
    </w:p>
    <w:p w14:paraId="0046CC1C" w14:textId="6A5809C1" w:rsidR="007B2373" w:rsidRPr="005E2528" w:rsidRDefault="007B2373" w:rsidP="007B2373">
      <w:pPr>
        <w:rPr>
          <w:rFonts w:asciiTheme="minorHAnsi" w:hAnsiTheme="minorHAnsi" w:cstheme="minorHAnsi"/>
          <w:sz w:val="22"/>
          <w:szCs w:val="22"/>
        </w:rPr>
      </w:pPr>
    </w:p>
    <w:p w14:paraId="4E7B1511" w14:textId="7757D9AA" w:rsidR="007B2373" w:rsidRPr="005E2528" w:rsidRDefault="007B2373" w:rsidP="007B2373">
      <w:pPr>
        <w:rPr>
          <w:rFonts w:asciiTheme="minorHAnsi" w:hAnsiTheme="minorHAnsi" w:cstheme="minorHAnsi"/>
          <w:sz w:val="22"/>
          <w:szCs w:val="22"/>
        </w:rPr>
      </w:pPr>
      <w:r w:rsidRPr="005E2528">
        <w:rPr>
          <w:rFonts w:asciiTheme="minorHAnsi" w:hAnsiTheme="minorHAnsi" w:cstheme="minorHAnsi"/>
          <w:sz w:val="22"/>
          <w:szCs w:val="22"/>
        </w:rPr>
        <w:t>Homebound Cards Guidelines:</w:t>
      </w:r>
    </w:p>
    <w:p w14:paraId="00463DE1" w14:textId="0311231C" w:rsidR="007B2373" w:rsidRPr="005E2528" w:rsidRDefault="001F160D" w:rsidP="001F160D">
      <w:pPr>
        <w:pStyle w:val="ListParagraph"/>
        <w:numPr>
          <w:ilvl w:val="0"/>
          <w:numId w:val="6"/>
        </w:numPr>
        <w:rPr>
          <w:rFonts w:asciiTheme="minorHAnsi" w:hAnsiTheme="minorHAnsi" w:cstheme="minorHAnsi"/>
          <w:sz w:val="22"/>
          <w:szCs w:val="22"/>
        </w:rPr>
      </w:pPr>
      <w:r w:rsidRPr="005E2528">
        <w:rPr>
          <w:rFonts w:asciiTheme="minorHAnsi" w:hAnsiTheme="minorHAnsi" w:cstheme="minorHAnsi"/>
          <w:sz w:val="22"/>
          <w:szCs w:val="22"/>
        </w:rPr>
        <w:t>The purpose of the Homebound card is to provide home delivery of library materials</w:t>
      </w:r>
      <w:r w:rsidR="00946A70" w:rsidRPr="005E2528">
        <w:rPr>
          <w:rFonts w:asciiTheme="minorHAnsi" w:hAnsiTheme="minorHAnsi" w:cstheme="minorHAnsi"/>
          <w:sz w:val="22"/>
          <w:szCs w:val="22"/>
        </w:rPr>
        <w:t>,</w:t>
      </w:r>
      <w:r w:rsidRPr="005E2528">
        <w:rPr>
          <w:rFonts w:asciiTheme="minorHAnsi" w:hAnsiTheme="minorHAnsi" w:cstheme="minorHAnsi"/>
          <w:sz w:val="22"/>
          <w:szCs w:val="22"/>
        </w:rPr>
        <w:t xml:space="preserve"> </w:t>
      </w:r>
      <w:proofErr w:type="gramStart"/>
      <w:r w:rsidRPr="005E2528">
        <w:rPr>
          <w:rFonts w:asciiTheme="minorHAnsi" w:hAnsiTheme="minorHAnsi" w:cstheme="minorHAnsi"/>
          <w:sz w:val="22"/>
          <w:szCs w:val="22"/>
        </w:rPr>
        <w:t>through the use of</w:t>
      </w:r>
      <w:proofErr w:type="gramEnd"/>
      <w:r w:rsidRPr="005E2528">
        <w:rPr>
          <w:rFonts w:asciiTheme="minorHAnsi" w:hAnsiTheme="minorHAnsi" w:cstheme="minorHAnsi"/>
          <w:sz w:val="22"/>
          <w:szCs w:val="22"/>
        </w:rPr>
        <w:t xml:space="preserve"> volunteers or library staff if volunteers are not available, to Perry library patrons who are unable to visit the library facilities due to long-term physical disability or illness.</w:t>
      </w:r>
    </w:p>
    <w:p w14:paraId="4758181C" w14:textId="11918689" w:rsidR="001F160D" w:rsidRPr="005E2528" w:rsidRDefault="001F160D" w:rsidP="001F160D">
      <w:pPr>
        <w:pStyle w:val="ListParagraph"/>
        <w:numPr>
          <w:ilvl w:val="0"/>
          <w:numId w:val="6"/>
        </w:numPr>
        <w:rPr>
          <w:rFonts w:asciiTheme="minorHAnsi" w:hAnsiTheme="minorHAnsi" w:cstheme="minorHAnsi"/>
          <w:sz w:val="22"/>
          <w:szCs w:val="22"/>
        </w:rPr>
      </w:pPr>
      <w:r w:rsidRPr="005E2528">
        <w:rPr>
          <w:rFonts w:asciiTheme="minorHAnsi" w:hAnsiTheme="minorHAnsi" w:cstheme="minorHAnsi"/>
          <w:sz w:val="22"/>
          <w:szCs w:val="22"/>
        </w:rPr>
        <w:t>Homebound delivery service is a free service.</w:t>
      </w:r>
    </w:p>
    <w:p w14:paraId="16E2E773" w14:textId="0B5D8B5A" w:rsidR="001F160D" w:rsidRPr="005E2528" w:rsidRDefault="001F160D" w:rsidP="001F160D">
      <w:pPr>
        <w:pStyle w:val="ListParagraph"/>
        <w:numPr>
          <w:ilvl w:val="0"/>
          <w:numId w:val="6"/>
        </w:numPr>
        <w:rPr>
          <w:rFonts w:asciiTheme="minorHAnsi" w:hAnsiTheme="minorHAnsi" w:cstheme="minorHAnsi"/>
          <w:sz w:val="22"/>
          <w:szCs w:val="22"/>
        </w:rPr>
      </w:pPr>
      <w:r w:rsidRPr="005E2528">
        <w:rPr>
          <w:rFonts w:asciiTheme="minorHAnsi" w:hAnsiTheme="minorHAnsi" w:cstheme="minorHAnsi"/>
          <w:sz w:val="22"/>
          <w:szCs w:val="22"/>
        </w:rPr>
        <w:t>No late fees will be assessed. Patrons will be responsible for lost or damaged items.</w:t>
      </w:r>
    </w:p>
    <w:p w14:paraId="1EB7A00A" w14:textId="58A58D9F" w:rsidR="001F160D" w:rsidRPr="005E2528" w:rsidRDefault="001F160D" w:rsidP="001F160D">
      <w:pPr>
        <w:pStyle w:val="ListParagraph"/>
        <w:rPr>
          <w:rFonts w:asciiTheme="minorHAnsi" w:hAnsiTheme="minorHAnsi" w:cstheme="minorHAnsi"/>
          <w:sz w:val="22"/>
          <w:szCs w:val="22"/>
        </w:rPr>
      </w:pPr>
    </w:p>
    <w:p w14:paraId="6236E999" w14:textId="32A20438" w:rsidR="001F160D" w:rsidRPr="005E2528" w:rsidRDefault="001F160D" w:rsidP="001F160D">
      <w:pPr>
        <w:pStyle w:val="ListParagraph"/>
        <w:ind w:left="0"/>
        <w:rPr>
          <w:rFonts w:asciiTheme="minorHAnsi" w:hAnsiTheme="minorHAnsi" w:cstheme="minorHAnsi"/>
          <w:sz w:val="22"/>
          <w:szCs w:val="22"/>
        </w:rPr>
      </w:pPr>
      <w:r w:rsidRPr="005E2528">
        <w:rPr>
          <w:rFonts w:asciiTheme="minorHAnsi" w:hAnsiTheme="minorHAnsi" w:cstheme="minorHAnsi"/>
          <w:sz w:val="22"/>
          <w:szCs w:val="22"/>
        </w:rPr>
        <w:t>Temporary Resident Library Cards Guidelines:</w:t>
      </w:r>
    </w:p>
    <w:p w14:paraId="0C88A72C" w14:textId="0D1BEE99" w:rsidR="0084410D" w:rsidRPr="005E2528" w:rsidRDefault="0084410D" w:rsidP="0084410D">
      <w:pPr>
        <w:pStyle w:val="ListParagraph"/>
        <w:numPr>
          <w:ilvl w:val="0"/>
          <w:numId w:val="7"/>
        </w:numPr>
        <w:rPr>
          <w:rFonts w:asciiTheme="minorHAnsi" w:hAnsiTheme="minorHAnsi" w:cstheme="minorHAnsi"/>
          <w:sz w:val="22"/>
          <w:szCs w:val="22"/>
        </w:rPr>
      </w:pPr>
      <w:r w:rsidRPr="005E2528">
        <w:rPr>
          <w:rFonts w:asciiTheme="minorHAnsi" w:hAnsiTheme="minorHAnsi" w:cstheme="minorHAnsi"/>
          <w:sz w:val="22"/>
          <w:szCs w:val="22"/>
        </w:rPr>
        <w:t xml:space="preserve">A </w:t>
      </w:r>
      <w:r w:rsidR="00CE2160" w:rsidRPr="005E2528">
        <w:rPr>
          <w:rFonts w:asciiTheme="minorHAnsi" w:hAnsiTheme="minorHAnsi" w:cstheme="minorHAnsi"/>
          <w:sz w:val="22"/>
          <w:szCs w:val="22"/>
        </w:rPr>
        <w:t>t</w:t>
      </w:r>
      <w:r w:rsidRPr="005E2528">
        <w:rPr>
          <w:rFonts w:asciiTheme="minorHAnsi" w:hAnsiTheme="minorHAnsi" w:cstheme="minorHAnsi"/>
          <w:sz w:val="22"/>
          <w:szCs w:val="22"/>
        </w:rPr>
        <w:t xml:space="preserve">emporary </w:t>
      </w:r>
      <w:r w:rsidR="00CE2160" w:rsidRPr="005E2528">
        <w:rPr>
          <w:rFonts w:asciiTheme="minorHAnsi" w:hAnsiTheme="minorHAnsi" w:cstheme="minorHAnsi"/>
          <w:sz w:val="22"/>
          <w:szCs w:val="22"/>
        </w:rPr>
        <w:t>r</w:t>
      </w:r>
      <w:r w:rsidRPr="005E2528">
        <w:rPr>
          <w:rFonts w:asciiTheme="minorHAnsi" w:hAnsiTheme="minorHAnsi" w:cstheme="minorHAnsi"/>
          <w:sz w:val="22"/>
          <w:szCs w:val="22"/>
        </w:rPr>
        <w:t>esident is an individual residing at a Perry address for less than six months</w:t>
      </w:r>
      <w:r w:rsidR="00CE2160" w:rsidRPr="005E2528">
        <w:rPr>
          <w:rFonts w:asciiTheme="minorHAnsi" w:hAnsiTheme="minorHAnsi" w:cstheme="minorHAnsi"/>
          <w:sz w:val="22"/>
          <w:szCs w:val="22"/>
        </w:rPr>
        <w:t>.  For example, a grand</w:t>
      </w:r>
      <w:r w:rsidR="00594D76" w:rsidRPr="005E2528">
        <w:rPr>
          <w:rFonts w:asciiTheme="minorHAnsi" w:hAnsiTheme="minorHAnsi" w:cstheme="minorHAnsi"/>
          <w:sz w:val="22"/>
          <w:szCs w:val="22"/>
        </w:rPr>
        <w:t>child</w:t>
      </w:r>
      <w:r w:rsidR="00CE2160" w:rsidRPr="005E2528">
        <w:rPr>
          <w:rFonts w:asciiTheme="minorHAnsi" w:hAnsiTheme="minorHAnsi" w:cstheme="minorHAnsi"/>
          <w:sz w:val="22"/>
          <w:szCs w:val="22"/>
        </w:rPr>
        <w:t xml:space="preserve"> visiting their grandparents for the summer, a foreign exchange student, a migrant laborer, </w:t>
      </w:r>
      <w:r w:rsidR="00594D76" w:rsidRPr="005E2528">
        <w:rPr>
          <w:rFonts w:asciiTheme="minorHAnsi" w:hAnsiTheme="minorHAnsi" w:cstheme="minorHAnsi"/>
          <w:sz w:val="22"/>
          <w:szCs w:val="22"/>
        </w:rPr>
        <w:t xml:space="preserve">or </w:t>
      </w:r>
      <w:r w:rsidR="00CE2160" w:rsidRPr="005E2528">
        <w:rPr>
          <w:rFonts w:asciiTheme="minorHAnsi" w:hAnsiTheme="minorHAnsi" w:cstheme="minorHAnsi"/>
          <w:sz w:val="22"/>
          <w:szCs w:val="22"/>
        </w:rPr>
        <w:t>a visiting professional.</w:t>
      </w:r>
    </w:p>
    <w:p w14:paraId="6DEB10E8" w14:textId="1F1CFF59" w:rsidR="001F160D" w:rsidRPr="005E2528" w:rsidRDefault="001F160D" w:rsidP="001F160D">
      <w:pPr>
        <w:pStyle w:val="ListParagraph"/>
        <w:numPr>
          <w:ilvl w:val="0"/>
          <w:numId w:val="7"/>
        </w:numPr>
        <w:rPr>
          <w:rFonts w:asciiTheme="minorHAnsi" w:hAnsiTheme="minorHAnsi" w:cstheme="minorHAnsi"/>
          <w:sz w:val="22"/>
          <w:szCs w:val="22"/>
        </w:rPr>
      </w:pPr>
      <w:r w:rsidRPr="005E2528">
        <w:rPr>
          <w:rFonts w:asciiTheme="minorHAnsi" w:hAnsiTheme="minorHAnsi" w:cstheme="minorHAnsi"/>
          <w:sz w:val="22"/>
          <w:szCs w:val="22"/>
        </w:rPr>
        <w:t xml:space="preserve">Temporary Resident Library Cards are available for visitors from out-of-state or abroad living in the </w:t>
      </w:r>
      <w:r w:rsidR="00946A70" w:rsidRPr="005E2528">
        <w:rPr>
          <w:rFonts w:asciiTheme="minorHAnsi" w:hAnsiTheme="minorHAnsi" w:cstheme="minorHAnsi"/>
          <w:sz w:val="22"/>
          <w:szCs w:val="22"/>
        </w:rPr>
        <w:t>P</w:t>
      </w:r>
      <w:r w:rsidRPr="005E2528">
        <w:rPr>
          <w:rFonts w:asciiTheme="minorHAnsi" w:hAnsiTheme="minorHAnsi" w:cstheme="minorHAnsi"/>
          <w:sz w:val="22"/>
          <w:szCs w:val="22"/>
        </w:rPr>
        <w:t>erry area</w:t>
      </w:r>
      <w:r w:rsidR="00E97AD6" w:rsidRPr="005E2528">
        <w:rPr>
          <w:rFonts w:asciiTheme="minorHAnsi" w:hAnsiTheme="minorHAnsi" w:cstheme="minorHAnsi"/>
          <w:sz w:val="22"/>
          <w:szCs w:val="22"/>
        </w:rPr>
        <w:t xml:space="preserve"> and have a Perry address</w:t>
      </w:r>
      <w:r w:rsidRPr="005E2528">
        <w:rPr>
          <w:rFonts w:asciiTheme="minorHAnsi" w:hAnsiTheme="minorHAnsi" w:cstheme="minorHAnsi"/>
          <w:sz w:val="22"/>
          <w:szCs w:val="22"/>
        </w:rPr>
        <w:t xml:space="preserve"> for less than 6 months.</w:t>
      </w:r>
    </w:p>
    <w:p w14:paraId="15B77D8F" w14:textId="1E835D15" w:rsidR="001F160D" w:rsidRPr="005E2528" w:rsidRDefault="001F160D" w:rsidP="001F160D">
      <w:pPr>
        <w:pStyle w:val="ListParagraph"/>
        <w:numPr>
          <w:ilvl w:val="0"/>
          <w:numId w:val="7"/>
        </w:numPr>
        <w:rPr>
          <w:rFonts w:asciiTheme="minorHAnsi" w:hAnsiTheme="minorHAnsi" w:cstheme="minorHAnsi"/>
          <w:sz w:val="22"/>
          <w:szCs w:val="22"/>
        </w:rPr>
      </w:pPr>
      <w:r w:rsidRPr="005E2528">
        <w:rPr>
          <w:rFonts w:asciiTheme="minorHAnsi" w:hAnsiTheme="minorHAnsi" w:cstheme="minorHAnsi"/>
          <w:sz w:val="22"/>
          <w:szCs w:val="22"/>
        </w:rPr>
        <w:t>To open an account, an individual must complete a library card application.  Applicants must present a photo ID.</w:t>
      </w:r>
    </w:p>
    <w:p w14:paraId="3096C326" w14:textId="40C87FEE" w:rsidR="001F160D" w:rsidRPr="005E2528" w:rsidRDefault="001F160D" w:rsidP="001F160D">
      <w:pPr>
        <w:pStyle w:val="ListParagraph"/>
        <w:numPr>
          <w:ilvl w:val="0"/>
          <w:numId w:val="7"/>
        </w:numPr>
        <w:rPr>
          <w:rFonts w:asciiTheme="minorHAnsi" w:hAnsiTheme="minorHAnsi" w:cstheme="minorHAnsi"/>
          <w:sz w:val="22"/>
          <w:szCs w:val="22"/>
        </w:rPr>
      </w:pPr>
      <w:r w:rsidRPr="005E2528">
        <w:rPr>
          <w:rFonts w:asciiTheme="minorHAnsi" w:hAnsiTheme="minorHAnsi" w:cstheme="minorHAnsi"/>
          <w:sz w:val="22"/>
          <w:szCs w:val="22"/>
        </w:rPr>
        <w:t>Temporary card holders must abide by the same rules as regular card holders.</w:t>
      </w:r>
    </w:p>
    <w:p w14:paraId="66E094A4" w14:textId="02EB1507" w:rsidR="001F160D" w:rsidRPr="005E2528" w:rsidRDefault="001F160D" w:rsidP="001F160D">
      <w:pPr>
        <w:pStyle w:val="ListParagraph"/>
        <w:numPr>
          <w:ilvl w:val="0"/>
          <w:numId w:val="7"/>
        </w:numPr>
        <w:rPr>
          <w:rFonts w:asciiTheme="minorHAnsi" w:hAnsiTheme="minorHAnsi" w:cstheme="minorHAnsi"/>
          <w:sz w:val="22"/>
          <w:szCs w:val="22"/>
        </w:rPr>
      </w:pPr>
      <w:r w:rsidRPr="005E2528">
        <w:rPr>
          <w:rFonts w:asciiTheme="minorHAnsi" w:hAnsiTheme="minorHAnsi" w:cstheme="minorHAnsi"/>
          <w:sz w:val="22"/>
          <w:szCs w:val="22"/>
        </w:rPr>
        <w:t>A maximum of five (5) items may be checked out on the card.</w:t>
      </w:r>
    </w:p>
    <w:p w14:paraId="2B7426DA" w14:textId="77777777" w:rsidR="007B2373" w:rsidRPr="005E2528" w:rsidRDefault="007B2373" w:rsidP="007B2373">
      <w:pPr>
        <w:rPr>
          <w:rFonts w:asciiTheme="minorHAnsi" w:hAnsiTheme="minorHAnsi" w:cstheme="minorHAnsi"/>
          <w:sz w:val="22"/>
          <w:szCs w:val="22"/>
        </w:rPr>
      </w:pPr>
    </w:p>
    <w:p w14:paraId="5485BA7D" w14:textId="77777777" w:rsidR="00CB0031" w:rsidRPr="005E2528" w:rsidRDefault="00CB0031" w:rsidP="00CB0031">
      <w:pPr>
        <w:rPr>
          <w:rFonts w:asciiTheme="minorHAnsi" w:hAnsiTheme="minorHAnsi" w:cstheme="minorHAnsi"/>
          <w:sz w:val="22"/>
          <w:szCs w:val="22"/>
        </w:rPr>
      </w:pPr>
      <w:r>
        <w:rPr>
          <w:rFonts w:asciiTheme="minorHAnsi" w:hAnsiTheme="minorHAnsi" w:cstheme="minorHAnsi"/>
          <w:sz w:val="22"/>
          <w:szCs w:val="22"/>
        </w:rPr>
        <w:t xml:space="preserve">Reviewed and </w:t>
      </w:r>
      <w:r w:rsidRPr="005E2528">
        <w:rPr>
          <w:rFonts w:asciiTheme="minorHAnsi" w:hAnsiTheme="minorHAnsi" w:cstheme="minorHAnsi"/>
          <w:sz w:val="22"/>
          <w:szCs w:val="22"/>
        </w:rPr>
        <w:t>Revised July 2021</w:t>
      </w:r>
    </w:p>
    <w:p w14:paraId="31B47CE2" w14:textId="77777777" w:rsidR="002A6B14" w:rsidRPr="005E2528" w:rsidRDefault="002A6B14" w:rsidP="008D3358">
      <w:pPr>
        <w:rPr>
          <w:rFonts w:asciiTheme="minorHAnsi" w:hAnsiTheme="minorHAnsi" w:cstheme="minorHAnsi"/>
          <w:sz w:val="22"/>
          <w:szCs w:val="22"/>
        </w:rPr>
      </w:pPr>
    </w:p>
    <w:p w14:paraId="53BB49CC" w14:textId="530AEC60" w:rsidR="008D3358" w:rsidRPr="005E2528" w:rsidRDefault="008D3358" w:rsidP="008D3358">
      <w:pPr>
        <w:rPr>
          <w:rFonts w:asciiTheme="minorHAnsi" w:hAnsiTheme="minorHAnsi" w:cstheme="minorHAnsi"/>
          <w:sz w:val="22"/>
          <w:szCs w:val="22"/>
        </w:rPr>
      </w:pPr>
    </w:p>
    <w:p w14:paraId="31F46B0B" w14:textId="6AD53ED6" w:rsidR="008D3358" w:rsidRPr="005E2528" w:rsidRDefault="008D3358" w:rsidP="008D3358">
      <w:pPr>
        <w:rPr>
          <w:rFonts w:asciiTheme="minorHAnsi" w:hAnsiTheme="minorHAnsi" w:cstheme="minorHAnsi"/>
          <w:sz w:val="22"/>
          <w:szCs w:val="22"/>
        </w:rPr>
      </w:pPr>
    </w:p>
    <w:p w14:paraId="11D8758E" w14:textId="38228BF3" w:rsidR="00D51ABA" w:rsidRPr="005E2528" w:rsidRDefault="00D51ABA" w:rsidP="008D3358">
      <w:pPr>
        <w:rPr>
          <w:rFonts w:asciiTheme="minorHAnsi" w:hAnsiTheme="minorHAnsi" w:cstheme="minorHAnsi"/>
          <w:sz w:val="22"/>
          <w:szCs w:val="22"/>
        </w:rPr>
      </w:pPr>
    </w:p>
    <w:p w14:paraId="205FA812" w14:textId="4602ED86" w:rsidR="00D51ABA" w:rsidRPr="005E2528" w:rsidRDefault="00D51ABA" w:rsidP="008D3358">
      <w:pPr>
        <w:rPr>
          <w:rFonts w:asciiTheme="minorHAnsi" w:hAnsiTheme="minorHAnsi" w:cstheme="minorHAnsi"/>
          <w:sz w:val="22"/>
          <w:szCs w:val="22"/>
        </w:rPr>
      </w:pPr>
    </w:p>
    <w:p w14:paraId="795F093D" w14:textId="77777777" w:rsidR="005E2528" w:rsidRPr="005E2528" w:rsidRDefault="005E2528" w:rsidP="008D3358">
      <w:pPr>
        <w:rPr>
          <w:rFonts w:asciiTheme="minorHAnsi" w:hAnsiTheme="minorHAnsi" w:cstheme="minorHAnsi"/>
          <w:sz w:val="22"/>
          <w:szCs w:val="22"/>
        </w:rPr>
      </w:pPr>
    </w:p>
    <w:p w14:paraId="0B3D6E23" w14:textId="3F6572DD" w:rsidR="00A673F5" w:rsidRPr="005E2528" w:rsidRDefault="00A673F5" w:rsidP="00D51ABA">
      <w:pPr>
        <w:rPr>
          <w:rFonts w:asciiTheme="minorHAnsi" w:hAnsiTheme="minorHAnsi" w:cstheme="minorHAnsi"/>
          <w:b/>
          <w:sz w:val="22"/>
          <w:szCs w:val="22"/>
        </w:rPr>
      </w:pPr>
      <w:r w:rsidRPr="005E2528">
        <w:rPr>
          <w:rFonts w:asciiTheme="minorHAnsi" w:hAnsiTheme="minorHAnsi" w:cstheme="minorHAnsi"/>
          <w:b/>
          <w:sz w:val="22"/>
          <w:szCs w:val="22"/>
        </w:rPr>
        <w:lastRenderedPageBreak/>
        <w:t>Borrowing Privileges</w:t>
      </w:r>
    </w:p>
    <w:p w14:paraId="5C12D928" w14:textId="77777777" w:rsidR="00A673F5" w:rsidRPr="005E2528" w:rsidRDefault="00A673F5" w:rsidP="00A673F5">
      <w:pPr>
        <w:rPr>
          <w:rFonts w:asciiTheme="minorHAnsi" w:hAnsiTheme="minorHAnsi" w:cstheme="minorHAnsi"/>
          <w:sz w:val="22"/>
          <w:szCs w:val="22"/>
        </w:rPr>
      </w:pPr>
    </w:p>
    <w:p w14:paraId="5A21CBCA" w14:textId="77777777" w:rsidR="00A673F5" w:rsidRPr="005E2528" w:rsidRDefault="00A673F5" w:rsidP="00946A70">
      <w:pPr>
        <w:rPr>
          <w:rFonts w:asciiTheme="minorHAnsi" w:hAnsiTheme="minorHAnsi" w:cstheme="minorHAnsi"/>
          <w:sz w:val="22"/>
          <w:szCs w:val="22"/>
        </w:rPr>
      </w:pPr>
      <w:r w:rsidRPr="005E2528">
        <w:rPr>
          <w:rFonts w:asciiTheme="minorHAnsi" w:hAnsiTheme="minorHAnsi" w:cstheme="minorHAnsi"/>
          <w:sz w:val="22"/>
          <w:szCs w:val="22"/>
        </w:rPr>
        <w:t xml:space="preserve">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provides free access to library materials reflecting the Library Bill of Rights and a Freedom to Read statement. See Appendix A.  It is the parents' responsibility to monitor their children's selections.</w:t>
      </w:r>
    </w:p>
    <w:p w14:paraId="5D93F2AD" w14:textId="77777777" w:rsidR="00A673F5" w:rsidRPr="005E2528" w:rsidRDefault="00A673F5" w:rsidP="00946A70">
      <w:pPr>
        <w:rPr>
          <w:rFonts w:asciiTheme="minorHAnsi" w:hAnsiTheme="minorHAnsi" w:cstheme="minorHAnsi"/>
          <w:sz w:val="22"/>
          <w:szCs w:val="22"/>
        </w:rPr>
      </w:pPr>
    </w:p>
    <w:p w14:paraId="0FD1BF14" w14:textId="43BE1CA7" w:rsidR="00A673F5" w:rsidRPr="005E2528" w:rsidRDefault="00A673F5" w:rsidP="00946A70">
      <w:pPr>
        <w:ind w:right="-540"/>
        <w:rPr>
          <w:rFonts w:asciiTheme="minorHAnsi" w:hAnsiTheme="minorHAnsi" w:cstheme="minorHAnsi"/>
          <w:sz w:val="22"/>
          <w:szCs w:val="22"/>
        </w:rPr>
      </w:pPr>
      <w:r w:rsidRPr="005E2528">
        <w:rPr>
          <w:rFonts w:asciiTheme="minorHAnsi" w:hAnsiTheme="minorHAnsi" w:cstheme="minorHAnsi"/>
          <w:sz w:val="22"/>
          <w:szCs w:val="22"/>
        </w:rPr>
        <w:t xml:space="preserve">Library borrowing privileges will be suspended if fines, damages, fees, or assessments for lost materials </w:t>
      </w:r>
      <w:r w:rsidR="00096998" w:rsidRPr="005E2528">
        <w:rPr>
          <w:rFonts w:asciiTheme="minorHAnsi" w:hAnsiTheme="minorHAnsi" w:cstheme="minorHAnsi"/>
          <w:sz w:val="22"/>
          <w:szCs w:val="22"/>
        </w:rPr>
        <w:t>ar</w:t>
      </w:r>
      <w:r w:rsidR="00DD3703" w:rsidRPr="005E2528">
        <w:rPr>
          <w:rFonts w:asciiTheme="minorHAnsi" w:hAnsiTheme="minorHAnsi" w:cstheme="minorHAnsi"/>
          <w:sz w:val="22"/>
          <w:szCs w:val="22"/>
        </w:rPr>
        <w:t>e</w:t>
      </w:r>
      <w:r w:rsidR="00096998" w:rsidRPr="005E2528">
        <w:rPr>
          <w:rFonts w:asciiTheme="minorHAnsi" w:hAnsiTheme="minorHAnsi" w:cstheme="minorHAnsi"/>
          <w:sz w:val="22"/>
          <w:szCs w:val="22"/>
        </w:rPr>
        <w:t xml:space="preserve"> </w:t>
      </w:r>
      <w:r w:rsidR="00F10A9D" w:rsidRPr="005E2528">
        <w:rPr>
          <w:rFonts w:asciiTheme="minorHAnsi" w:hAnsiTheme="minorHAnsi" w:cstheme="minorHAnsi"/>
          <w:sz w:val="22"/>
          <w:szCs w:val="22"/>
        </w:rPr>
        <w:t>more than</w:t>
      </w:r>
      <w:r w:rsidRPr="005E2528">
        <w:rPr>
          <w:rFonts w:asciiTheme="minorHAnsi" w:hAnsiTheme="minorHAnsi" w:cstheme="minorHAnsi"/>
          <w:sz w:val="22"/>
          <w:szCs w:val="22"/>
        </w:rPr>
        <w:t xml:space="preserve"> $5.00 are not paid.</w:t>
      </w:r>
    </w:p>
    <w:p w14:paraId="7C9C08C7" w14:textId="77777777" w:rsidR="00A673F5" w:rsidRPr="005E2528" w:rsidRDefault="00A673F5" w:rsidP="00946A70">
      <w:pPr>
        <w:rPr>
          <w:rFonts w:asciiTheme="minorHAnsi" w:hAnsiTheme="minorHAnsi" w:cstheme="minorHAnsi"/>
          <w:sz w:val="22"/>
          <w:szCs w:val="22"/>
        </w:rPr>
      </w:pPr>
    </w:p>
    <w:p w14:paraId="0909A213" w14:textId="39916463" w:rsidR="00A673F5" w:rsidRPr="005E2528" w:rsidRDefault="00A673F5" w:rsidP="00946A70">
      <w:pPr>
        <w:rPr>
          <w:rFonts w:asciiTheme="minorHAnsi" w:hAnsiTheme="minorHAnsi" w:cstheme="minorHAnsi"/>
          <w:sz w:val="22"/>
          <w:szCs w:val="22"/>
        </w:rPr>
      </w:pPr>
      <w:r w:rsidRPr="005E2528">
        <w:rPr>
          <w:rFonts w:asciiTheme="minorHAnsi" w:hAnsiTheme="minorHAnsi" w:cstheme="minorHAnsi"/>
          <w:sz w:val="22"/>
          <w:szCs w:val="22"/>
        </w:rPr>
        <w:t>All library materials and equipment that have been damaged beyond reasonable and normal wear shall be paid for by the patron.  The charge will be determined by the amount of damage</w:t>
      </w:r>
      <w:r w:rsidR="00DD3703" w:rsidRPr="005E2528">
        <w:rPr>
          <w:rFonts w:asciiTheme="minorHAnsi" w:hAnsiTheme="minorHAnsi" w:cstheme="minorHAnsi"/>
          <w:sz w:val="22"/>
          <w:szCs w:val="22"/>
        </w:rPr>
        <w:t xml:space="preserve"> or cost of replacement plus processing fees.</w:t>
      </w:r>
    </w:p>
    <w:p w14:paraId="519B560B" w14:textId="77777777" w:rsidR="00A673F5" w:rsidRPr="005E2528" w:rsidRDefault="00A673F5" w:rsidP="00946A70">
      <w:pPr>
        <w:rPr>
          <w:rFonts w:asciiTheme="minorHAnsi" w:hAnsiTheme="minorHAnsi" w:cstheme="minorHAnsi"/>
          <w:sz w:val="22"/>
          <w:szCs w:val="22"/>
        </w:rPr>
      </w:pPr>
    </w:p>
    <w:p w14:paraId="4F40C51A" w14:textId="77777777" w:rsidR="00A673F5" w:rsidRPr="005E2528" w:rsidRDefault="00A673F5" w:rsidP="00946A70">
      <w:pPr>
        <w:rPr>
          <w:rFonts w:asciiTheme="minorHAnsi" w:hAnsiTheme="minorHAnsi" w:cstheme="minorHAnsi"/>
          <w:sz w:val="22"/>
          <w:szCs w:val="22"/>
        </w:rPr>
      </w:pPr>
      <w:r w:rsidRPr="005E2528">
        <w:rPr>
          <w:rFonts w:asciiTheme="minorHAnsi" w:hAnsiTheme="minorHAnsi" w:cstheme="minorHAnsi"/>
          <w:sz w:val="22"/>
          <w:szCs w:val="22"/>
        </w:rPr>
        <w:t>If library materials and equipment are lost, the patron will be charged the list price plus processing fees.</w:t>
      </w:r>
    </w:p>
    <w:p w14:paraId="360C8474" w14:textId="77777777" w:rsidR="00A673F5" w:rsidRPr="005E2528" w:rsidRDefault="00A673F5" w:rsidP="00946A70">
      <w:pPr>
        <w:rPr>
          <w:rFonts w:asciiTheme="minorHAnsi" w:hAnsiTheme="minorHAnsi" w:cstheme="minorHAnsi"/>
          <w:sz w:val="22"/>
          <w:szCs w:val="22"/>
        </w:rPr>
      </w:pPr>
    </w:p>
    <w:p w14:paraId="19421635" w14:textId="451DCAFA" w:rsidR="00A673F5" w:rsidRPr="005E2528" w:rsidRDefault="00CB0031" w:rsidP="00946A70">
      <w:pPr>
        <w:rPr>
          <w:rFonts w:asciiTheme="minorHAnsi" w:hAnsiTheme="minorHAnsi" w:cstheme="minorHAnsi"/>
          <w:sz w:val="22"/>
          <w:szCs w:val="22"/>
        </w:rPr>
      </w:pPr>
      <w:bookmarkStart w:id="0" w:name="_Hlk83293252"/>
      <w:r>
        <w:rPr>
          <w:rFonts w:asciiTheme="minorHAnsi" w:hAnsiTheme="minorHAnsi" w:cstheme="minorHAnsi"/>
          <w:sz w:val="22"/>
          <w:szCs w:val="22"/>
        </w:rPr>
        <w:t xml:space="preserve">Reviewed and </w:t>
      </w:r>
      <w:r w:rsidR="00A673F5" w:rsidRPr="005E2528">
        <w:rPr>
          <w:rFonts w:asciiTheme="minorHAnsi" w:hAnsiTheme="minorHAnsi" w:cstheme="minorHAnsi"/>
          <w:sz w:val="22"/>
          <w:szCs w:val="22"/>
        </w:rPr>
        <w:t xml:space="preserve">Revised </w:t>
      </w:r>
      <w:r w:rsidR="00946A70" w:rsidRPr="005E2528">
        <w:rPr>
          <w:rFonts w:asciiTheme="minorHAnsi" w:hAnsiTheme="minorHAnsi" w:cstheme="minorHAnsi"/>
          <w:sz w:val="22"/>
          <w:szCs w:val="22"/>
        </w:rPr>
        <w:t>Ju</w:t>
      </w:r>
      <w:r w:rsidR="005E2432" w:rsidRPr="005E2528">
        <w:rPr>
          <w:rFonts w:asciiTheme="minorHAnsi" w:hAnsiTheme="minorHAnsi" w:cstheme="minorHAnsi"/>
          <w:sz w:val="22"/>
          <w:szCs w:val="22"/>
        </w:rPr>
        <w:t>ly</w:t>
      </w:r>
      <w:r w:rsidR="00946A70" w:rsidRPr="005E2528">
        <w:rPr>
          <w:rFonts w:asciiTheme="minorHAnsi" w:hAnsiTheme="minorHAnsi" w:cstheme="minorHAnsi"/>
          <w:sz w:val="22"/>
          <w:szCs w:val="22"/>
        </w:rPr>
        <w:t xml:space="preserve"> 2021</w:t>
      </w:r>
    </w:p>
    <w:bookmarkEnd w:id="0"/>
    <w:p w14:paraId="175AAE59" w14:textId="77777777" w:rsidR="00A673F5" w:rsidRPr="005E2528" w:rsidRDefault="00A673F5" w:rsidP="00A673F5">
      <w:pPr>
        <w:rPr>
          <w:rFonts w:asciiTheme="minorHAnsi" w:hAnsiTheme="minorHAnsi" w:cstheme="minorHAnsi"/>
          <w:sz w:val="22"/>
          <w:szCs w:val="22"/>
        </w:rPr>
      </w:pPr>
    </w:p>
    <w:p w14:paraId="0CDF3D90" w14:textId="77777777" w:rsidR="00A673F5" w:rsidRPr="005E2528" w:rsidRDefault="00A673F5" w:rsidP="00A673F5">
      <w:pPr>
        <w:rPr>
          <w:rFonts w:asciiTheme="minorHAnsi" w:hAnsiTheme="minorHAnsi" w:cstheme="minorHAnsi"/>
          <w:sz w:val="22"/>
          <w:szCs w:val="22"/>
        </w:rPr>
      </w:pPr>
    </w:p>
    <w:p w14:paraId="6B497DC0" w14:textId="77777777" w:rsidR="00A673F5" w:rsidRPr="005E2528" w:rsidRDefault="00A673F5" w:rsidP="00A673F5">
      <w:pPr>
        <w:rPr>
          <w:rFonts w:asciiTheme="minorHAnsi" w:hAnsiTheme="minorHAnsi" w:cstheme="minorHAnsi"/>
          <w:sz w:val="22"/>
          <w:szCs w:val="22"/>
        </w:rPr>
      </w:pPr>
    </w:p>
    <w:p w14:paraId="7D6A10AE" w14:textId="77777777" w:rsidR="00A673F5" w:rsidRPr="005E2528" w:rsidRDefault="00A673F5" w:rsidP="00D51ABA">
      <w:pPr>
        <w:rPr>
          <w:rFonts w:asciiTheme="minorHAnsi" w:hAnsiTheme="minorHAnsi" w:cstheme="minorHAnsi"/>
          <w:b/>
          <w:sz w:val="22"/>
          <w:szCs w:val="22"/>
        </w:rPr>
      </w:pPr>
      <w:r w:rsidRPr="005E2528">
        <w:rPr>
          <w:rFonts w:asciiTheme="minorHAnsi" w:hAnsiTheme="minorHAnsi" w:cstheme="minorHAnsi"/>
          <w:b/>
          <w:sz w:val="22"/>
          <w:szCs w:val="22"/>
        </w:rPr>
        <w:t>Loaning of Materials</w:t>
      </w:r>
    </w:p>
    <w:p w14:paraId="77CD5291" w14:textId="77777777" w:rsidR="00A673F5" w:rsidRPr="005E2528" w:rsidRDefault="00A673F5" w:rsidP="00A673F5">
      <w:pPr>
        <w:rPr>
          <w:rFonts w:asciiTheme="minorHAnsi" w:hAnsiTheme="minorHAnsi" w:cstheme="minorHAnsi"/>
          <w:sz w:val="22"/>
          <w:szCs w:val="22"/>
        </w:rPr>
      </w:pPr>
    </w:p>
    <w:p w14:paraId="1AE57E36" w14:textId="20665309"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Books and other printed materials are loaned for twenty-one days unless otherwise designated.</w:t>
      </w:r>
      <w:r w:rsidR="00946A70" w:rsidRPr="005E2528">
        <w:rPr>
          <w:rFonts w:asciiTheme="minorHAnsi" w:hAnsiTheme="minorHAnsi" w:cstheme="minorHAnsi"/>
          <w:sz w:val="22"/>
          <w:szCs w:val="22"/>
        </w:rPr>
        <w:t xml:space="preserve">  For example, library materials labeled NEW are loaned for fourteen days.</w:t>
      </w:r>
      <w:r w:rsidR="00DD3703" w:rsidRPr="005E2528">
        <w:rPr>
          <w:rFonts w:asciiTheme="minorHAnsi" w:hAnsiTheme="minorHAnsi" w:cstheme="minorHAnsi"/>
          <w:sz w:val="22"/>
          <w:szCs w:val="22"/>
        </w:rPr>
        <w:t xml:space="preserve"> </w:t>
      </w:r>
    </w:p>
    <w:p w14:paraId="7127A911" w14:textId="77777777" w:rsidR="00A673F5" w:rsidRPr="005E2528" w:rsidRDefault="00A673F5" w:rsidP="00A673F5">
      <w:pPr>
        <w:rPr>
          <w:rFonts w:asciiTheme="minorHAnsi" w:hAnsiTheme="minorHAnsi" w:cstheme="minorHAnsi"/>
          <w:sz w:val="22"/>
          <w:szCs w:val="22"/>
        </w:rPr>
      </w:pPr>
    </w:p>
    <w:p w14:paraId="198DEE02" w14:textId="74BEB5CF"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Audio-visual equipment is loaned for a period of two days and only to adults</w:t>
      </w:r>
      <w:r w:rsidR="00DD3703" w:rsidRPr="005E2528">
        <w:rPr>
          <w:rFonts w:asciiTheme="minorHAnsi" w:hAnsiTheme="minorHAnsi" w:cstheme="minorHAnsi"/>
          <w:sz w:val="22"/>
          <w:szCs w:val="22"/>
        </w:rPr>
        <w:t xml:space="preserve"> with Library Directors approval.</w:t>
      </w:r>
    </w:p>
    <w:p w14:paraId="74F08DE0" w14:textId="77777777" w:rsidR="00A673F5" w:rsidRPr="005E2528" w:rsidRDefault="00A673F5" w:rsidP="00A673F5">
      <w:pPr>
        <w:rPr>
          <w:rFonts w:asciiTheme="minorHAnsi" w:hAnsiTheme="minorHAnsi" w:cstheme="minorHAnsi"/>
          <w:sz w:val="22"/>
          <w:szCs w:val="22"/>
        </w:rPr>
      </w:pPr>
    </w:p>
    <w:p w14:paraId="470C7DA6" w14:textId="453D2611" w:rsidR="00740171"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 xml:space="preserve">The latest issue of each magazine must remain in 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Other magazines may be checked out for twenty-one days.</w:t>
      </w:r>
    </w:p>
    <w:p w14:paraId="019C754E" w14:textId="77777777" w:rsidR="00A673F5" w:rsidRPr="005E2528" w:rsidRDefault="00A673F5" w:rsidP="00A673F5">
      <w:pPr>
        <w:rPr>
          <w:rFonts w:asciiTheme="minorHAnsi" w:hAnsiTheme="minorHAnsi" w:cstheme="minorHAnsi"/>
          <w:sz w:val="22"/>
          <w:szCs w:val="22"/>
        </w:rPr>
      </w:pPr>
    </w:p>
    <w:p w14:paraId="6A4CEA6E" w14:textId="77777777"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 xml:space="preserve">Dvds are loaned for a period of one week. Parents of patrons under the age of 18 have a choice and will decide whether their minor child can (1) check out G-rated dvds only, or (2) check G-rated, PG, and PG-13 dvds only or (3) have full access to all dvds. </w:t>
      </w:r>
    </w:p>
    <w:p w14:paraId="23CA678A" w14:textId="77777777" w:rsidR="00A673F5" w:rsidRPr="005E2528" w:rsidRDefault="00A673F5" w:rsidP="00A673F5">
      <w:pPr>
        <w:rPr>
          <w:rFonts w:asciiTheme="minorHAnsi" w:hAnsiTheme="minorHAnsi" w:cstheme="minorHAnsi"/>
          <w:sz w:val="22"/>
          <w:szCs w:val="22"/>
        </w:rPr>
      </w:pPr>
    </w:p>
    <w:p w14:paraId="26F2D574" w14:textId="141C97AA"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HotSpots are loaned for a period of one week</w:t>
      </w:r>
      <w:r w:rsidR="00740171" w:rsidRPr="005E2528">
        <w:rPr>
          <w:rFonts w:asciiTheme="minorHAnsi" w:hAnsiTheme="minorHAnsi" w:cstheme="minorHAnsi"/>
          <w:sz w:val="22"/>
          <w:szCs w:val="22"/>
        </w:rPr>
        <w:t>.</w:t>
      </w:r>
      <w:r w:rsidR="00DD3703" w:rsidRPr="005E2528">
        <w:rPr>
          <w:rFonts w:asciiTheme="minorHAnsi" w:hAnsiTheme="minorHAnsi" w:cstheme="minorHAnsi"/>
          <w:sz w:val="22"/>
          <w:szCs w:val="22"/>
        </w:rPr>
        <w:t xml:space="preserve"> </w:t>
      </w:r>
    </w:p>
    <w:p w14:paraId="4CF37F15" w14:textId="77777777" w:rsidR="00A673F5" w:rsidRPr="005E2528" w:rsidRDefault="00A673F5" w:rsidP="00A673F5">
      <w:pPr>
        <w:rPr>
          <w:rFonts w:asciiTheme="minorHAnsi" w:hAnsiTheme="minorHAnsi" w:cstheme="minorHAnsi"/>
          <w:sz w:val="22"/>
          <w:szCs w:val="22"/>
        </w:rPr>
      </w:pPr>
    </w:p>
    <w:p w14:paraId="345F2E75" w14:textId="3202B24C"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Art prints are loaned for eight weeks</w:t>
      </w:r>
      <w:r w:rsidR="00740171" w:rsidRPr="005E2528">
        <w:rPr>
          <w:rFonts w:asciiTheme="minorHAnsi" w:hAnsiTheme="minorHAnsi" w:cstheme="minorHAnsi"/>
          <w:sz w:val="22"/>
          <w:szCs w:val="22"/>
        </w:rPr>
        <w:t>.</w:t>
      </w:r>
    </w:p>
    <w:p w14:paraId="42861293" w14:textId="77777777" w:rsidR="00A673F5" w:rsidRPr="005E2528" w:rsidRDefault="00A673F5" w:rsidP="00A673F5">
      <w:pPr>
        <w:rPr>
          <w:rFonts w:asciiTheme="minorHAnsi" w:hAnsiTheme="minorHAnsi" w:cstheme="minorHAnsi"/>
          <w:sz w:val="22"/>
          <w:szCs w:val="22"/>
        </w:rPr>
      </w:pPr>
    </w:p>
    <w:p w14:paraId="2C83639A" w14:textId="19BBCCE3"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Special collections of the library include games, literacy bags, the kill-a-watt monitor, a business startup kit, cake pans, caregiver resources kits among other items. These special collection items may be checked out for 21 days</w:t>
      </w:r>
      <w:r w:rsidR="00740171" w:rsidRPr="005E2528">
        <w:rPr>
          <w:rFonts w:asciiTheme="minorHAnsi" w:hAnsiTheme="minorHAnsi" w:cstheme="minorHAnsi"/>
          <w:sz w:val="22"/>
          <w:szCs w:val="22"/>
        </w:rPr>
        <w:t>.</w:t>
      </w:r>
    </w:p>
    <w:p w14:paraId="4790C863" w14:textId="77777777" w:rsidR="00A673F5" w:rsidRPr="005E2528" w:rsidRDefault="00A673F5" w:rsidP="00A673F5">
      <w:pPr>
        <w:rPr>
          <w:rFonts w:asciiTheme="minorHAnsi" w:hAnsiTheme="minorHAnsi" w:cstheme="minorHAnsi"/>
          <w:sz w:val="22"/>
          <w:szCs w:val="22"/>
        </w:rPr>
      </w:pPr>
    </w:p>
    <w:p w14:paraId="186455B5" w14:textId="782918CE"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Bicycles and bicycle equipment may be checked out for one day</w:t>
      </w:r>
      <w:r w:rsidR="00DD3703" w:rsidRPr="005E2528">
        <w:rPr>
          <w:rFonts w:asciiTheme="minorHAnsi" w:hAnsiTheme="minorHAnsi" w:cstheme="minorHAnsi"/>
          <w:sz w:val="22"/>
          <w:szCs w:val="22"/>
        </w:rPr>
        <w:t xml:space="preserve"> for patrons </w:t>
      </w:r>
      <w:r w:rsidR="00740171" w:rsidRPr="005E2528">
        <w:rPr>
          <w:rFonts w:asciiTheme="minorHAnsi" w:hAnsiTheme="minorHAnsi" w:cstheme="minorHAnsi"/>
          <w:sz w:val="22"/>
          <w:szCs w:val="22"/>
        </w:rPr>
        <w:t>1</w:t>
      </w:r>
      <w:r w:rsidR="00DD3703" w:rsidRPr="005E2528">
        <w:rPr>
          <w:rFonts w:asciiTheme="minorHAnsi" w:hAnsiTheme="minorHAnsi" w:cstheme="minorHAnsi"/>
          <w:sz w:val="22"/>
          <w:szCs w:val="22"/>
        </w:rPr>
        <w:t>8 years and older and must be returned a half hour before closing.</w:t>
      </w:r>
    </w:p>
    <w:p w14:paraId="5C38CF21" w14:textId="77777777" w:rsidR="00A673F5" w:rsidRPr="005E2528" w:rsidRDefault="00A673F5" w:rsidP="00A673F5">
      <w:pPr>
        <w:rPr>
          <w:rFonts w:asciiTheme="minorHAnsi" w:hAnsiTheme="minorHAnsi" w:cstheme="minorHAnsi"/>
          <w:sz w:val="22"/>
          <w:szCs w:val="22"/>
        </w:rPr>
      </w:pPr>
    </w:p>
    <w:p w14:paraId="0A6EFEAE" w14:textId="0A93A57A"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Unless otherwise designated, library materials may be renewed</w:t>
      </w:r>
      <w:r w:rsidR="00740171" w:rsidRPr="005E2528">
        <w:rPr>
          <w:rFonts w:asciiTheme="minorHAnsi" w:hAnsiTheme="minorHAnsi" w:cstheme="minorHAnsi"/>
          <w:sz w:val="22"/>
          <w:szCs w:val="22"/>
        </w:rPr>
        <w:t xml:space="preserve"> twice</w:t>
      </w:r>
      <w:r w:rsidRPr="005E2528">
        <w:rPr>
          <w:rFonts w:asciiTheme="minorHAnsi" w:hAnsiTheme="minorHAnsi" w:cstheme="minorHAnsi"/>
          <w:sz w:val="22"/>
          <w:szCs w:val="22"/>
        </w:rPr>
        <w:t xml:space="preserve"> in person, online</w:t>
      </w:r>
      <w:r w:rsidR="005E2432" w:rsidRPr="005E2528">
        <w:rPr>
          <w:rFonts w:asciiTheme="minorHAnsi" w:hAnsiTheme="minorHAnsi" w:cstheme="minorHAnsi"/>
          <w:sz w:val="22"/>
          <w:szCs w:val="22"/>
        </w:rPr>
        <w:t>,</w:t>
      </w:r>
      <w:r w:rsidRPr="005E2528">
        <w:rPr>
          <w:rFonts w:asciiTheme="minorHAnsi" w:hAnsiTheme="minorHAnsi" w:cstheme="minorHAnsi"/>
          <w:sz w:val="22"/>
          <w:szCs w:val="22"/>
        </w:rPr>
        <w:t xml:space="preserve"> or by phone</w:t>
      </w:r>
      <w:r w:rsidR="005E2432" w:rsidRPr="005E2528">
        <w:rPr>
          <w:rFonts w:asciiTheme="minorHAnsi" w:hAnsiTheme="minorHAnsi" w:cstheme="minorHAnsi"/>
          <w:sz w:val="22"/>
          <w:szCs w:val="22"/>
        </w:rPr>
        <w:t xml:space="preserve"> unless </w:t>
      </w:r>
      <w:r w:rsidR="00740171" w:rsidRPr="005E2528">
        <w:rPr>
          <w:rFonts w:asciiTheme="minorHAnsi" w:hAnsiTheme="minorHAnsi" w:cstheme="minorHAnsi"/>
          <w:sz w:val="22"/>
          <w:szCs w:val="22"/>
        </w:rPr>
        <w:t>a reserve/hold</w:t>
      </w:r>
      <w:r w:rsidR="005E2432" w:rsidRPr="005E2528">
        <w:rPr>
          <w:rFonts w:asciiTheme="minorHAnsi" w:hAnsiTheme="minorHAnsi" w:cstheme="minorHAnsi"/>
          <w:sz w:val="22"/>
          <w:szCs w:val="22"/>
        </w:rPr>
        <w:t xml:space="preserve"> has been placed on the </w:t>
      </w:r>
      <w:r w:rsidR="00740171" w:rsidRPr="005E2528">
        <w:rPr>
          <w:rFonts w:asciiTheme="minorHAnsi" w:hAnsiTheme="minorHAnsi" w:cstheme="minorHAnsi"/>
          <w:sz w:val="22"/>
          <w:szCs w:val="22"/>
        </w:rPr>
        <w:t>material</w:t>
      </w:r>
      <w:r w:rsidR="005E2432" w:rsidRPr="005E2528">
        <w:rPr>
          <w:rFonts w:asciiTheme="minorHAnsi" w:hAnsiTheme="minorHAnsi" w:cstheme="minorHAnsi"/>
          <w:sz w:val="22"/>
          <w:szCs w:val="22"/>
        </w:rPr>
        <w:t>.</w:t>
      </w:r>
      <w:r w:rsidRPr="005E2528">
        <w:rPr>
          <w:rFonts w:asciiTheme="minorHAnsi" w:hAnsiTheme="minorHAnsi" w:cstheme="minorHAnsi"/>
          <w:sz w:val="22"/>
          <w:szCs w:val="22"/>
        </w:rPr>
        <w:t xml:space="preserve"> </w:t>
      </w:r>
    </w:p>
    <w:p w14:paraId="4B70B676" w14:textId="77777777" w:rsidR="005E2432" w:rsidRPr="005E2528" w:rsidRDefault="005E2432" w:rsidP="00A673F5">
      <w:pPr>
        <w:rPr>
          <w:rFonts w:asciiTheme="minorHAnsi" w:hAnsiTheme="minorHAnsi" w:cstheme="minorHAnsi"/>
          <w:sz w:val="22"/>
          <w:szCs w:val="22"/>
        </w:rPr>
      </w:pPr>
    </w:p>
    <w:p w14:paraId="60BC518B" w14:textId="6332A2EC" w:rsidR="00A673F5" w:rsidRPr="005E2528" w:rsidRDefault="005E2432" w:rsidP="00A673F5">
      <w:pPr>
        <w:rPr>
          <w:rFonts w:asciiTheme="minorHAnsi" w:hAnsiTheme="minorHAnsi" w:cstheme="minorHAnsi"/>
          <w:sz w:val="22"/>
          <w:szCs w:val="22"/>
        </w:rPr>
      </w:pPr>
      <w:r w:rsidRPr="005E2528">
        <w:rPr>
          <w:rFonts w:asciiTheme="minorHAnsi" w:hAnsiTheme="minorHAnsi" w:cstheme="minorHAnsi"/>
          <w:sz w:val="22"/>
          <w:szCs w:val="22"/>
        </w:rPr>
        <w:lastRenderedPageBreak/>
        <w:t>Items on hold are held for three days.</w:t>
      </w:r>
      <w:r w:rsidR="00A673F5" w:rsidRPr="005E2528">
        <w:rPr>
          <w:rFonts w:asciiTheme="minorHAnsi" w:hAnsiTheme="minorHAnsi" w:cstheme="minorHAnsi"/>
          <w:sz w:val="22"/>
          <w:szCs w:val="22"/>
        </w:rPr>
        <w:t xml:space="preserve"> </w:t>
      </w:r>
      <w:r w:rsidRPr="005E2528">
        <w:rPr>
          <w:rFonts w:asciiTheme="minorHAnsi" w:hAnsiTheme="minorHAnsi" w:cstheme="minorHAnsi"/>
          <w:sz w:val="22"/>
          <w:szCs w:val="22"/>
        </w:rPr>
        <w:t xml:space="preserve"> </w:t>
      </w:r>
      <w:r w:rsidR="00A673F5" w:rsidRPr="005E2528">
        <w:rPr>
          <w:rFonts w:asciiTheme="minorHAnsi" w:hAnsiTheme="minorHAnsi" w:cstheme="minorHAnsi"/>
          <w:sz w:val="22"/>
          <w:szCs w:val="22"/>
        </w:rPr>
        <w:t>If the hold is not picked up during that period, they are released for use by the next person on the list.  Renewals are not permitted for items with pending holds.</w:t>
      </w:r>
    </w:p>
    <w:p w14:paraId="33913556" w14:textId="77777777" w:rsidR="00A673F5" w:rsidRPr="005E2528" w:rsidRDefault="00A673F5" w:rsidP="00A673F5">
      <w:pPr>
        <w:rPr>
          <w:rFonts w:asciiTheme="minorHAnsi" w:hAnsiTheme="minorHAnsi" w:cstheme="minorHAnsi"/>
          <w:sz w:val="22"/>
          <w:szCs w:val="22"/>
        </w:rPr>
      </w:pPr>
    </w:p>
    <w:p w14:paraId="64B7F709" w14:textId="77777777" w:rsidR="00A673F5" w:rsidRPr="005E2528" w:rsidRDefault="00A673F5" w:rsidP="00A673F5">
      <w:pPr>
        <w:jc w:val="both"/>
        <w:rPr>
          <w:rFonts w:asciiTheme="minorHAnsi" w:hAnsiTheme="minorHAnsi" w:cstheme="minorHAnsi"/>
          <w:sz w:val="22"/>
          <w:szCs w:val="22"/>
        </w:rPr>
      </w:pPr>
      <w:r w:rsidRPr="005E2528">
        <w:rPr>
          <w:rFonts w:asciiTheme="minorHAnsi" w:hAnsiTheme="minorHAnsi" w:cstheme="minorHAnsi"/>
          <w:sz w:val="22"/>
          <w:szCs w:val="22"/>
        </w:rPr>
        <w:t>Patrons may need to sign an agreement to be wholly responsible for the safety of library materials.</w:t>
      </w:r>
    </w:p>
    <w:p w14:paraId="008D0976" w14:textId="77777777" w:rsidR="00A673F5" w:rsidRPr="005E2528" w:rsidRDefault="00A673F5" w:rsidP="00A673F5">
      <w:pPr>
        <w:rPr>
          <w:rFonts w:asciiTheme="minorHAnsi" w:hAnsiTheme="minorHAnsi" w:cstheme="minorHAnsi"/>
          <w:sz w:val="22"/>
          <w:szCs w:val="22"/>
        </w:rPr>
      </w:pPr>
    </w:p>
    <w:p w14:paraId="3DB0AAA4" w14:textId="77FC870B"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If the Library does not have the material or information a patron desires, every effort will be made to obtain it through interlibrary loan.</w:t>
      </w:r>
      <w:r w:rsidR="00740171" w:rsidRPr="005E2528">
        <w:rPr>
          <w:rFonts w:asciiTheme="minorHAnsi" w:hAnsiTheme="minorHAnsi" w:cstheme="minorHAnsi"/>
          <w:sz w:val="22"/>
          <w:szCs w:val="22"/>
        </w:rPr>
        <w:t xml:space="preserve"> NEW patron may not use the ILL service until they have full borrowing privileges.</w:t>
      </w:r>
      <w:r w:rsidRPr="005E2528">
        <w:rPr>
          <w:rFonts w:asciiTheme="minorHAnsi" w:hAnsiTheme="minorHAnsi" w:cstheme="minorHAnsi"/>
          <w:sz w:val="22"/>
          <w:szCs w:val="22"/>
        </w:rPr>
        <w:t xml:space="preserve">  There may be a charge to the patron from the lending library.  In accordance with the </w:t>
      </w:r>
      <w:proofErr w:type="gramStart"/>
      <w:r w:rsidRPr="005E2528">
        <w:rPr>
          <w:rFonts w:asciiTheme="minorHAnsi" w:hAnsiTheme="minorHAnsi" w:cstheme="minorHAnsi"/>
          <w:sz w:val="22"/>
          <w:szCs w:val="22"/>
        </w:rPr>
        <w:t>Library’s</w:t>
      </w:r>
      <w:proofErr w:type="gramEnd"/>
      <w:r w:rsidRPr="005E2528">
        <w:rPr>
          <w:rFonts w:asciiTheme="minorHAnsi" w:hAnsiTheme="minorHAnsi" w:cstheme="minorHAnsi"/>
          <w:sz w:val="22"/>
          <w:szCs w:val="22"/>
        </w:rPr>
        <w:t xml:space="preserve"> ongoing contractual Access Plus agreement with the State Library of Iowa, the Library reserves the right to charge the patron a small fee for this service.  The purpose of this fee is to offset the cost of postage. There is a limit of three interlibrary loan requests per patron at one time.  Interlibrary loan items not picked up within the specified time will result in a $5.00 charge.  </w:t>
      </w:r>
      <w:proofErr w:type="gramStart"/>
      <w:r w:rsidRPr="005E2528">
        <w:rPr>
          <w:rFonts w:asciiTheme="minorHAnsi" w:hAnsiTheme="minorHAnsi" w:cstheme="minorHAnsi"/>
          <w:sz w:val="22"/>
          <w:szCs w:val="22"/>
        </w:rPr>
        <w:t>At this time</w:t>
      </w:r>
      <w:proofErr w:type="gramEnd"/>
      <w:r w:rsidRPr="005E2528">
        <w:rPr>
          <w:rFonts w:asciiTheme="minorHAnsi" w:hAnsiTheme="minorHAnsi" w:cstheme="minorHAnsi"/>
          <w:sz w:val="22"/>
          <w:szCs w:val="22"/>
        </w:rPr>
        <w:t xml:space="preserve">, </w:t>
      </w:r>
      <w:r w:rsidR="005E2432" w:rsidRPr="005E2528">
        <w:rPr>
          <w:rFonts w:asciiTheme="minorHAnsi" w:hAnsiTheme="minorHAnsi" w:cstheme="minorHAnsi"/>
          <w:sz w:val="22"/>
          <w:szCs w:val="22"/>
        </w:rPr>
        <w:t>July 2021</w:t>
      </w:r>
      <w:r w:rsidRPr="005E2528">
        <w:rPr>
          <w:rFonts w:asciiTheme="minorHAnsi" w:hAnsiTheme="minorHAnsi" w:cstheme="minorHAnsi"/>
          <w:sz w:val="22"/>
          <w:szCs w:val="22"/>
        </w:rPr>
        <w:t xml:space="preserve">, the Perry Public Library </w:t>
      </w:r>
      <w:r w:rsidR="000B148F" w:rsidRPr="005E2528">
        <w:rPr>
          <w:rFonts w:asciiTheme="minorHAnsi" w:hAnsiTheme="minorHAnsi" w:cstheme="minorHAnsi"/>
          <w:sz w:val="22"/>
          <w:szCs w:val="22"/>
        </w:rPr>
        <w:t>does</w:t>
      </w:r>
      <w:r w:rsidRPr="005E2528">
        <w:rPr>
          <w:rFonts w:asciiTheme="minorHAnsi" w:hAnsiTheme="minorHAnsi" w:cstheme="minorHAnsi"/>
          <w:sz w:val="22"/>
          <w:szCs w:val="22"/>
        </w:rPr>
        <w:t xml:space="preserve"> not charge a fee for Interlibrary Loan Materials. </w:t>
      </w:r>
    </w:p>
    <w:p w14:paraId="37D6279F" w14:textId="77777777" w:rsidR="00A673F5" w:rsidRPr="005E2528" w:rsidRDefault="00A673F5" w:rsidP="00A673F5">
      <w:pPr>
        <w:rPr>
          <w:rFonts w:asciiTheme="minorHAnsi" w:hAnsiTheme="minorHAnsi" w:cstheme="minorHAnsi"/>
          <w:sz w:val="22"/>
          <w:szCs w:val="22"/>
        </w:rPr>
      </w:pPr>
    </w:p>
    <w:p w14:paraId="29501DBC" w14:textId="77777777" w:rsidR="00CB0031" w:rsidRPr="005E2528" w:rsidRDefault="00CB0031" w:rsidP="00CB0031">
      <w:pPr>
        <w:rPr>
          <w:rFonts w:asciiTheme="minorHAnsi" w:hAnsiTheme="minorHAnsi" w:cstheme="minorHAnsi"/>
          <w:sz w:val="22"/>
          <w:szCs w:val="22"/>
        </w:rPr>
      </w:pPr>
      <w:r>
        <w:rPr>
          <w:rFonts w:asciiTheme="minorHAnsi" w:hAnsiTheme="minorHAnsi" w:cstheme="minorHAnsi"/>
          <w:sz w:val="22"/>
          <w:szCs w:val="22"/>
        </w:rPr>
        <w:t xml:space="preserve">Reviewed and </w:t>
      </w:r>
      <w:r w:rsidRPr="005E2528">
        <w:rPr>
          <w:rFonts w:asciiTheme="minorHAnsi" w:hAnsiTheme="minorHAnsi" w:cstheme="minorHAnsi"/>
          <w:sz w:val="22"/>
          <w:szCs w:val="22"/>
        </w:rPr>
        <w:t>Revised July 2021</w:t>
      </w:r>
    </w:p>
    <w:p w14:paraId="64AB5776" w14:textId="4948556D" w:rsidR="008C391D" w:rsidRPr="005E2528" w:rsidRDefault="008C391D" w:rsidP="00A673F5">
      <w:pPr>
        <w:rPr>
          <w:rFonts w:asciiTheme="minorHAnsi" w:hAnsiTheme="minorHAnsi" w:cstheme="minorHAnsi"/>
          <w:b/>
          <w:sz w:val="22"/>
          <w:szCs w:val="22"/>
        </w:rPr>
      </w:pPr>
    </w:p>
    <w:p w14:paraId="4E1DBA66" w14:textId="6584AC93" w:rsidR="00F10A9D" w:rsidRPr="005E2528" w:rsidRDefault="00F10A9D" w:rsidP="00A673F5">
      <w:pPr>
        <w:rPr>
          <w:rFonts w:asciiTheme="minorHAnsi" w:hAnsiTheme="minorHAnsi" w:cstheme="minorHAnsi"/>
          <w:b/>
          <w:sz w:val="22"/>
          <w:szCs w:val="22"/>
        </w:rPr>
      </w:pPr>
    </w:p>
    <w:p w14:paraId="2DDD7538" w14:textId="77777777" w:rsidR="00F10A9D" w:rsidRPr="005E2528" w:rsidRDefault="00F10A9D" w:rsidP="00A673F5">
      <w:pPr>
        <w:rPr>
          <w:rFonts w:asciiTheme="minorHAnsi" w:hAnsiTheme="minorHAnsi" w:cstheme="minorHAnsi"/>
          <w:b/>
          <w:sz w:val="22"/>
          <w:szCs w:val="22"/>
        </w:rPr>
      </w:pPr>
    </w:p>
    <w:p w14:paraId="32E0BDB0" w14:textId="77777777" w:rsidR="00A673F5" w:rsidRPr="005E2528" w:rsidRDefault="00A673F5" w:rsidP="00D51ABA">
      <w:pPr>
        <w:rPr>
          <w:rFonts w:asciiTheme="minorHAnsi" w:hAnsiTheme="minorHAnsi" w:cstheme="minorHAnsi"/>
          <w:b/>
          <w:sz w:val="22"/>
          <w:szCs w:val="22"/>
        </w:rPr>
      </w:pPr>
      <w:r w:rsidRPr="005E2528">
        <w:rPr>
          <w:rFonts w:asciiTheme="minorHAnsi" w:hAnsiTheme="minorHAnsi" w:cstheme="minorHAnsi"/>
          <w:b/>
          <w:sz w:val="22"/>
          <w:szCs w:val="22"/>
        </w:rPr>
        <w:t>Reference Assistance</w:t>
      </w:r>
    </w:p>
    <w:p w14:paraId="2A8D6D19" w14:textId="77777777" w:rsidR="00A673F5" w:rsidRPr="005E2528" w:rsidRDefault="00A673F5" w:rsidP="00A673F5">
      <w:pPr>
        <w:rPr>
          <w:rFonts w:asciiTheme="minorHAnsi" w:hAnsiTheme="minorHAnsi" w:cstheme="minorHAnsi"/>
          <w:sz w:val="22"/>
          <w:szCs w:val="22"/>
        </w:rPr>
      </w:pPr>
    </w:p>
    <w:p w14:paraId="0E9F20FE" w14:textId="77777777"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 xml:space="preserve">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provides access to a variety of reference sources for its patrons.  These sources include materials in 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community resources, as well as regional and other networks.</w:t>
      </w:r>
    </w:p>
    <w:p w14:paraId="09C159A3" w14:textId="77777777" w:rsidR="00A673F5" w:rsidRPr="005E2528" w:rsidRDefault="00A673F5" w:rsidP="00A673F5">
      <w:pPr>
        <w:rPr>
          <w:rFonts w:asciiTheme="minorHAnsi" w:hAnsiTheme="minorHAnsi" w:cstheme="minorHAnsi"/>
          <w:sz w:val="22"/>
          <w:szCs w:val="22"/>
        </w:rPr>
      </w:pPr>
    </w:p>
    <w:p w14:paraId="59987FE1" w14:textId="77777777"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 xml:space="preserve">The library staff provides answers to ready-reference questions and assists in locating information for research reference questions.  </w:t>
      </w:r>
    </w:p>
    <w:p w14:paraId="4A6EC762" w14:textId="77777777" w:rsidR="00A673F5" w:rsidRPr="005E2528" w:rsidRDefault="00A673F5" w:rsidP="00A673F5">
      <w:pPr>
        <w:rPr>
          <w:rFonts w:asciiTheme="minorHAnsi" w:hAnsiTheme="minorHAnsi" w:cstheme="minorHAnsi"/>
          <w:sz w:val="22"/>
          <w:szCs w:val="22"/>
        </w:rPr>
      </w:pPr>
    </w:p>
    <w:p w14:paraId="16E3E2FB" w14:textId="77777777"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 xml:space="preserve">The following guidelines govern reference assistance: </w:t>
      </w:r>
    </w:p>
    <w:p w14:paraId="3F876BA2" w14:textId="77777777" w:rsidR="00A673F5" w:rsidRPr="005E2528" w:rsidRDefault="00A673F5" w:rsidP="00A673F5">
      <w:pPr>
        <w:rPr>
          <w:rFonts w:asciiTheme="minorHAnsi" w:hAnsiTheme="minorHAnsi" w:cstheme="minorHAnsi"/>
          <w:sz w:val="22"/>
          <w:szCs w:val="22"/>
        </w:rPr>
      </w:pPr>
    </w:p>
    <w:p w14:paraId="49390563" w14:textId="2F256960" w:rsidR="00A673F5" w:rsidRPr="005E2528" w:rsidRDefault="00A673F5" w:rsidP="00A673F5">
      <w:pPr>
        <w:numPr>
          <w:ilvl w:val="0"/>
          <w:numId w:val="1"/>
        </w:numPr>
        <w:rPr>
          <w:rFonts w:asciiTheme="minorHAnsi" w:hAnsiTheme="minorHAnsi" w:cstheme="minorHAnsi"/>
          <w:sz w:val="22"/>
          <w:szCs w:val="22"/>
        </w:rPr>
      </w:pPr>
      <w:r w:rsidRPr="005E2528">
        <w:rPr>
          <w:rFonts w:asciiTheme="minorHAnsi" w:hAnsiTheme="minorHAnsi" w:cstheme="minorHAnsi"/>
          <w:sz w:val="22"/>
          <w:szCs w:val="22"/>
        </w:rPr>
        <w:t xml:space="preserve">Reference service is available to students doing school </w:t>
      </w:r>
      <w:r w:rsidR="00F10A9D" w:rsidRPr="005E2528">
        <w:rPr>
          <w:rFonts w:asciiTheme="minorHAnsi" w:hAnsiTheme="minorHAnsi" w:cstheme="minorHAnsi"/>
          <w:sz w:val="22"/>
          <w:szCs w:val="22"/>
        </w:rPr>
        <w:t>assignments unless</w:t>
      </w:r>
      <w:r w:rsidRPr="005E2528">
        <w:rPr>
          <w:rFonts w:asciiTheme="minorHAnsi" w:hAnsiTheme="minorHAnsi" w:cstheme="minorHAnsi"/>
          <w:sz w:val="22"/>
          <w:szCs w:val="22"/>
        </w:rPr>
        <w:t xml:space="preserve"> their teacher requests that this not be done.  Students are encouraged to search for information themselves.  The staff does not interpret homework assignments.</w:t>
      </w:r>
    </w:p>
    <w:p w14:paraId="2B907125" w14:textId="77777777" w:rsidR="00A673F5" w:rsidRPr="005E2528" w:rsidRDefault="00A673F5" w:rsidP="00A673F5">
      <w:pPr>
        <w:rPr>
          <w:rFonts w:asciiTheme="minorHAnsi" w:hAnsiTheme="minorHAnsi" w:cstheme="minorHAnsi"/>
          <w:sz w:val="22"/>
          <w:szCs w:val="22"/>
        </w:rPr>
      </w:pPr>
    </w:p>
    <w:p w14:paraId="5F516B89" w14:textId="77777777" w:rsidR="00A673F5" w:rsidRPr="005E2528" w:rsidRDefault="00A673F5" w:rsidP="00A673F5">
      <w:pPr>
        <w:numPr>
          <w:ilvl w:val="0"/>
          <w:numId w:val="1"/>
        </w:numPr>
        <w:rPr>
          <w:rFonts w:asciiTheme="minorHAnsi" w:hAnsiTheme="minorHAnsi" w:cstheme="minorHAnsi"/>
          <w:sz w:val="22"/>
          <w:szCs w:val="22"/>
        </w:rPr>
      </w:pPr>
      <w:r w:rsidRPr="005E2528">
        <w:rPr>
          <w:rFonts w:asciiTheme="minorHAnsi" w:hAnsiTheme="minorHAnsi" w:cstheme="minorHAnsi"/>
          <w:sz w:val="22"/>
          <w:szCs w:val="22"/>
        </w:rPr>
        <w:t>Information or opinions concerning medical, legal, or tax questions cannot be given by the staff.</w:t>
      </w:r>
    </w:p>
    <w:p w14:paraId="51975177" w14:textId="77777777" w:rsidR="00A673F5" w:rsidRPr="005E2528" w:rsidRDefault="00A673F5" w:rsidP="00A673F5">
      <w:pPr>
        <w:rPr>
          <w:rFonts w:asciiTheme="minorHAnsi" w:hAnsiTheme="minorHAnsi" w:cstheme="minorHAnsi"/>
          <w:sz w:val="22"/>
          <w:szCs w:val="22"/>
        </w:rPr>
      </w:pPr>
    </w:p>
    <w:p w14:paraId="351D353F" w14:textId="76CFE4F0" w:rsidR="00A673F5" w:rsidRPr="005E2528" w:rsidRDefault="00A673F5" w:rsidP="00A673F5">
      <w:pPr>
        <w:numPr>
          <w:ilvl w:val="0"/>
          <w:numId w:val="1"/>
        </w:numPr>
        <w:rPr>
          <w:rFonts w:asciiTheme="minorHAnsi" w:hAnsiTheme="minorHAnsi" w:cstheme="minorHAnsi"/>
          <w:sz w:val="22"/>
          <w:szCs w:val="22"/>
        </w:rPr>
      </w:pPr>
      <w:r w:rsidRPr="005E2528">
        <w:rPr>
          <w:rFonts w:asciiTheme="minorHAnsi" w:hAnsiTheme="minorHAnsi" w:cstheme="minorHAnsi"/>
          <w:sz w:val="22"/>
          <w:szCs w:val="22"/>
        </w:rPr>
        <w:t>Reference questions will be accepted in person, by telephone</w:t>
      </w:r>
      <w:r w:rsidR="00156704" w:rsidRPr="005E2528">
        <w:rPr>
          <w:rFonts w:asciiTheme="minorHAnsi" w:hAnsiTheme="minorHAnsi" w:cstheme="minorHAnsi"/>
          <w:sz w:val="22"/>
          <w:szCs w:val="22"/>
        </w:rPr>
        <w:t>,</w:t>
      </w:r>
      <w:r w:rsidRPr="005E2528">
        <w:rPr>
          <w:rFonts w:asciiTheme="minorHAnsi" w:hAnsiTheme="minorHAnsi" w:cstheme="minorHAnsi"/>
          <w:sz w:val="22"/>
          <w:szCs w:val="22"/>
        </w:rPr>
        <w:t xml:space="preserve"> fax, e-mail, or mail. </w:t>
      </w:r>
    </w:p>
    <w:p w14:paraId="3C9084C2" w14:textId="77777777" w:rsidR="00A673F5" w:rsidRPr="005E2528" w:rsidRDefault="00A673F5" w:rsidP="00A673F5">
      <w:pPr>
        <w:rPr>
          <w:rFonts w:asciiTheme="minorHAnsi" w:hAnsiTheme="minorHAnsi" w:cstheme="minorHAnsi"/>
          <w:sz w:val="22"/>
          <w:szCs w:val="22"/>
        </w:rPr>
      </w:pPr>
    </w:p>
    <w:p w14:paraId="0F41DC46" w14:textId="77777777" w:rsidR="00A673F5" w:rsidRPr="005E2528" w:rsidRDefault="00A673F5" w:rsidP="00A673F5">
      <w:pPr>
        <w:numPr>
          <w:ilvl w:val="0"/>
          <w:numId w:val="1"/>
        </w:numPr>
        <w:rPr>
          <w:rFonts w:asciiTheme="minorHAnsi" w:hAnsiTheme="minorHAnsi" w:cstheme="minorHAnsi"/>
          <w:sz w:val="22"/>
          <w:szCs w:val="22"/>
        </w:rPr>
      </w:pPr>
      <w:r w:rsidRPr="005E2528">
        <w:rPr>
          <w:rFonts w:asciiTheme="minorHAnsi" w:hAnsiTheme="minorHAnsi" w:cstheme="minorHAnsi"/>
          <w:sz w:val="22"/>
          <w:szCs w:val="22"/>
        </w:rPr>
        <w:t xml:space="preserve">Requests for genealogical information will be dealt with under the same guidelines for other reference questions. </w:t>
      </w:r>
    </w:p>
    <w:p w14:paraId="6CAC1C14" w14:textId="77777777" w:rsidR="00A673F5" w:rsidRPr="005E2528" w:rsidRDefault="00A673F5" w:rsidP="00A673F5">
      <w:pPr>
        <w:rPr>
          <w:rFonts w:asciiTheme="minorHAnsi" w:hAnsiTheme="minorHAnsi" w:cstheme="minorHAnsi"/>
          <w:sz w:val="22"/>
          <w:szCs w:val="22"/>
        </w:rPr>
      </w:pPr>
    </w:p>
    <w:p w14:paraId="21BE2361" w14:textId="411FD6D3" w:rsidR="00A673F5" w:rsidRPr="005E2528" w:rsidRDefault="00A673F5" w:rsidP="00A673F5">
      <w:pPr>
        <w:numPr>
          <w:ilvl w:val="0"/>
          <w:numId w:val="1"/>
        </w:numPr>
        <w:rPr>
          <w:rFonts w:asciiTheme="minorHAnsi" w:hAnsiTheme="minorHAnsi" w:cstheme="minorHAnsi"/>
          <w:sz w:val="22"/>
          <w:szCs w:val="22"/>
        </w:rPr>
      </w:pPr>
      <w:r w:rsidRPr="005E2528">
        <w:rPr>
          <w:rFonts w:asciiTheme="minorHAnsi" w:hAnsiTheme="minorHAnsi" w:cstheme="minorHAnsi"/>
          <w:sz w:val="22"/>
          <w:szCs w:val="22"/>
        </w:rPr>
        <w:t xml:space="preserve">Information that cannot </w:t>
      </w:r>
      <w:r w:rsidR="00F10A9D" w:rsidRPr="005E2528">
        <w:rPr>
          <w:rFonts w:asciiTheme="minorHAnsi" w:hAnsiTheme="minorHAnsi" w:cstheme="minorHAnsi"/>
          <w:sz w:val="22"/>
          <w:szCs w:val="22"/>
        </w:rPr>
        <w:t>be in</w:t>
      </w:r>
      <w:r w:rsidRPr="005E2528">
        <w:rPr>
          <w:rFonts w:asciiTheme="minorHAnsi" w:hAnsiTheme="minorHAnsi" w:cstheme="minorHAnsi"/>
          <w:sz w:val="22"/>
          <w:szCs w:val="22"/>
        </w:rPr>
        <w:t xml:space="preserve"> the library's collection or local sources will be sought from the state or regional reference services, or materials will be ordered through interlibrary loan.</w:t>
      </w:r>
    </w:p>
    <w:p w14:paraId="7B1279C5" w14:textId="77777777" w:rsidR="00A673F5" w:rsidRPr="005E2528" w:rsidRDefault="00A673F5" w:rsidP="00D51ABA">
      <w:pPr>
        <w:rPr>
          <w:rFonts w:asciiTheme="minorHAnsi" w:hAnsiTheme="minorHAnsi" w:cstheme="minorHAnsi"/>
          <w:sz w:val="22"/>
          <w:szCs w:val="22"/>
        </w:rPr>
      </w:pPr>
    </w:p>
    <w:p w14:paraId="58C44D8C" w14:textId="77777777" w:rsidR="00CB0031" w:rsidRPr="005E2528" w:rsidRDefault="00CB0031" w:rsidP="00CB0031">
      <w:pPr>
        <w:rPr>
          <w:rFonts w:asciiTheme="minorHAnsi" w:hAnsiTheme="minorHAnsi" w:cstheme="minorHAnsi"/>
          <w:sz w:val="22"/>
          <w:szCs w:val="22"/>
        </w:rPr>
      </w:pPr>
      <w:r>
        <w:rPr>
          <w:rFonts w:asciiTheme="minorHAnsi" w:hAnsiTheme="minorHAnsi" w:cstheme="minorHAnsi"/>
          <w:sz w:val="22"/>
          <w:szCs w:val="22"/>
        </w:rPr>
        <w:t xml:space="preserve">Reviewed and </w:t>
      </w:r>
      <w:r w:rsidRPr="005E2528">
        <w:rPr>
          <w:rFonts w:asciiTheme="minorHAnsi" w:hAnsiTheme="minorHAnsi" w:cstheme="minorHAnsi"/>
          <w:sz w:val="22"/>
          <w:szCs w:val="22"/>
        </w:rPr>
        <w:t>Revised July 2021</w:t>
      </w:r>
    </w:p>
    <w:p w14:paraId="0ED668F0" w14:textId="7A4C3619" w:rsidR="00A673F5" w:rsidRPr="005E2528" w:rsidRDefault="00A673F5" w:rsidP="00622658">
      <w:pPr>
        <w:rPr>
          <w:rFonts w:asciiTheme="minorHAnsi" w:hAnsiTheme="minorHAnsi" w:cstheme="minorHAnsi"/>
          <w:b/>
          <w:sz w:val="22"/>
          <w:szCs w:val="22"/>
        </w:rPr>
      </w:pPr>
      <w:r w:rsidRPr="005E2528">
        <w:rPr>
          <w:rFonts w:asciiTheme="minorHAnsi" w:hAnsiTheme="minorHAnsi" w:cstheme="minorHAnsi"/>
          <w:sz w:val="22"/>
          <w:szCs w:val="22"/>
        </w:rPr>
        <w:br w:type="page"/>
      </w:r>
      <w:r w:rsidR="00156704" w:rsidRPr="005E2528">
        <w:rPr>
          <w:rFonts w:asciiTheme="minorHAnsi" w:hAnsiTheme="minorHAnsi" w:cstheme="minorHAnsi"/>
          <w:b/>
          <w:sz w:val="22"/>
          <w:szCs w:val="22"/>
        </w:rPr>
        <w:lastRenderedPageBreak/>
        <w:t>Over</w:t>
      </w:r>
      <w:r w:rsidR="001C497A" w:rsidRPr="005E2528">
        <w:rPr>
          <w:rFonts w:asciiTheme="minorHAnsi" w:hAnsiTheme="minorHAnsi" w:cstheme="minorHAnsi"/>
          <w:b/>
          <w:sz w:val="22"/>
          <w:szCs w:val="22"/>
        </w:rPr>
        <w:t>d</w:t>
      </w:r>
      <w:r w:rsidR="00156704" w:rsidRPr="005E2528">
        <w:rPr>
          <w:rFonts w:asciiTheme="minorHAnsi" w:hAnsiTheme="minorHAnsi" w:cstheme="minorHAnsi"/>
          <w:b/>
          <w:sz w:val="22"/>
          <w:szCs w:val="22"/>
        </w:rPr>
        <w:t>ue</w:t>
      </w:r>
      <w:r w:rsidRPr="005E2528">
        <w:rPr>
          <w:rFonts w:asciiTheme="minorHAnsi" w:hAnsiTheme="minorHAnsi" w:cstheme="minorHAnsi"/>
          <w:b/>
          <w:sz w:val="22"/>
          <w:szCs w:val="22"/>
        </w:rPr>
        <w:t xml:space="preserve"> </w:t>
      </w:r>
      <w:r w:rsidR="001C497A" w:rsidRPr="005E2528">
        <w:rPr>
          <w:rFonts w:asciiTheme="minorHAnsi" w:hAnsiTheme="minorHAnsi" w:cstheme="minorHAnsi"/>
          <w:b/>
          <w:sz w:val="22"/>
          <w:szCs w:val="22"/>
        </w:rPr>
        <w:t>Fines</w:t>
      </w:r>
    </w:p>
    <w:p w14:paraId="338D0F6B" w14:textId="039D1AA9" w:rsidR="00A673F5" w:rsidRPr="005E2528" w:rsidRDefault="00A673F5" w:rsidP="00A673F5">
      <w:pPr>
        <w:rPr>
          <w:rFonts w:asciiTheme="minorHAnsi" w:hAnsiTheme="minorHAnsi" w:cstheme="minorHAnsi"/>
          <w:sz w:val="22"/>
          <w:szCs w:val="22"/>
        </w:rPr>
      </w:pPr>
    </w:p>
    <w:p w14:paraId="138B9FED" w14:textId="2B637C03" w:rsidR="0084410D" w:rsidRPr="005E2528" w:rsidRDefault="001C497A" w:rsidP="0084410D">
      <w:pPr>
        <w:rPr>
          <w:rFonts w:asciiTheme="minorHAnsi" w:hAnsiTheme="minorHAnsi" w:cstheme="minorHAnsi"/>
          <w:sz w:val="22"/>
          <w:szCs w:val="22"/>
        </w:rPr>
      </w:pPr>
      <w:r w:rsidRPr="005E2528">
        <w:rPr>
          <w:rFonts w:asciiTheme="minorHAnsi" w:hAnsiTheme="minorHAnsi" w:cstheme="minorHAnsi"/>
          <w:sz w:val="22"/>
          <w:szCs w:val="22"/>
        </w:rPr>
        <w:t xml:space="preserve">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expects items borrowed to be returned in good condition on, or before, their due date.  In order to insure the prompt return of public property, 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charges overdue fines according to the schedule below.  Overdue fines</w:t>
      </w:r>
      <w:r w:rsidR="0084410D" w:rsidRPr="005E2528">
        <w:rPr>
          <w:rFonts w:asciiTheme="minorHAnsi" w:hAnsiTheme="minorHAnsi" w:cstheme="minorHAnsi"/>
          <w:sz w:val="22"/>
          <w:szCs w:val="22"/>
        </w:rPr>
        <w:t xml:space="preserve"> for items </w:t>
      </w:r>
      <w:r w:rsidRPr="005E2528">
        <w:rPr>
          <w:rFonts w:asciiTheme="minorHAnsi" w:hAnsiTheme="minorHAnsi" w:cstheme="minorHAnsi"/>
          <w:sz w:val="22"/>
          <w:szCs w:val="22"/>
        </w:rPr>
        <w:t>are</w:t>
      </w:r>
      <w:r w:rsidR="0084410D" w:rsidRPr="005E2528">
        <w:rPr>
          <w:rFonts w:asciiTheme="minorHAnsi" w:hAnsiTheme="minorHAnsi" w:cstheme="minorHAnsi"/>
          <w:sz w:val="22"/>
          <w:szCs w:val="22"/>
        </w:rPr>
        <w:t xml:space="preserve"> calculated daily by the automated circulation system.  Charges are as follows:</w:t>
      </w:r>
    </w:p>
    <w:p w14:paraId="6E8308E2" w14:textId="77777777" w:rsidR="0084410D" w:rsidRPr="005E2528" w:rsidRDefault="0084410D" w:rsidP="0084410D">
      <w:pPr>
        <w:rPr>
          <w:rFonts w:asciiTheme="minorHAnsi" w:hAnsiTheme="minorHAnsi" w:cstheme="minorHAnsi"/>
          <w:sz w:val="22"/>
          <w:szCs w:val="22"/>
        </w:rPr>
      </w:pPr>
      <w:r w:rsidRPr="005E2528">
        <w:rPr>
          <w:rFonts w:asciiTheme="minorHAnsi" w:hAnsiTheme="minorHAnsi" w:cstheme="minorHAnsi"/>
          <w:sz w:val="22"/>
          <w:szCs w:val="22"/>
        </w:rPr>
        <w:tab/>
      </w:r>
      <w:r w:rsidRPr="005E2528">
        <w:rPr>
          <w:rFonts w:asciiTheme="minorHAnsi" w:hAnsiTheme="minorHAnsi" w:cstheme="minorHAnsi"/>
          <w:sz w:val="22"/>
          <w:szCs w:val="22"/>
        </w:rPr>
        <w:tab/>
      </w:r>
    </w:p>
    <w:p w14:paraId="33F8B260" w14:textId="77777777" w:rsidR="0084410D" w:rsidRPr="005E2528" w:rsidRDefault="0084410D" w:rsidP="0084410D">
      <w:pPr>
        <w:ind w:right="-720"/>
        <w:rPr>
          <w:rFonts w:asciiTheme="minorHAnsi" w:hAnsiTheme="minorHAnsi" w:cstheme="minorHAnsi"/>
          <w:sz w:val="22"/>
          <w:szCs w:val="22"/>
        </w:rPr>
      </w:pPr>
      <w:r w:rsidRPr="005E2528">
        <w:rPr>
          <w:rFonts w:asciiTheme="minorHAnsi" w:hAnsiTheme="minorHAnsi" w:cstheme="minorHAnsi"/>
          <w:sz w:val="22"/>
          <w:szCs w:val="22"/>
        </w:rPr>
        <w:tab/>
        <w:t>Print items</w:t>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t>$0.10 per day, max. $5.00</w:t>
      </w:r>
    </w:p>
    <w:p w14:paraId="66DFD27B" w14:textId="77777777" w:rsidR="0084410D" w:rsidRPr="005E2528" w:rsidRDefault="0084410D" w:rsidP="0084410D">
      <w:pPr>
        <w:rPr>
          <w:rFonts w:asciiTheme="minorHAnsi" w:hAnsiTheme="minorHAnsi" w:cstheme="minorHAnsi"/>
          <w:sz w:val="22"/>
          <w:szCs w:val="22"/>
        </w:rPr>
      </w:pPr>
      <w:r w:rsidRPr="005E2528">
        <w:rPr>
          <w:rFonts w:asciiTheme="minorHAnsi" w:hAnsiTheme="minorHAnsi" w:cstheme="minorHAnsi"/>
          <w:sz w:val="22"/>
          <w:szCs w:val="22"/>
        </w:rPr>
        <w:tab/>
        <w:t>DVD and Interlibrary Loan</w:t>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t>$1.00 per day, max. $5.00</w:t>
      </w:r>
    </w:p>
    <w:p w14:paraId="339AAF12" w14:textId="77777777" w:rsidR="0084410D" w:rsidRPr="005E2528" w:rsidRDefault="0084410D" w:rsidP="0084410D">
      <w:pPr>
        <w:rPr>
          <w:rFonts w:asciiTheme="minorHAnsi" w:hAnsiTheme="minorHAnsi" w:cstheme="minorHAnsi"/>
          <w:sz w:val="22"/>
          <w:szCs w:val="22"/>
        </w:rPr>
      </w:pPr>
      <w:r w:rsidRPr="005E2528">
        <w:rPr>
          <w:rFonts w:asciiTheme="minorHAnsi" w:hAnsiTheme="minorHAnsi" w:cstheme="minorHAnsi"/>
          <w:sz w:val="22"/>
          <w:szCs w:val="22"/>
        </w:rPr>
        <w:tab/>
        <w:t>Juvenile Dvd, Music CD, Audiobooks</w:t>
      </w:r>
      <w:r w:rsidRPr="005E2528">
        <w:rPr>
          <w:rFonts w:asciiTheme="minorHAnsi" w:hAnsiTheme="minorHAnsi" w:cstheme="minorHAnsi"/>
          <w:sz w:val="22"/>
          <w:szCs w:val="22"/>
        </w:rPr>
        <w:tab/>
        <w:t xml:space="preserve">          $0.10 per day, max. $5.00</w:t>
      </w:r>
    </w:p>
    <w:p w14:paraId="503B1F14" w14:textId="77777777" w:rsidR="0084410D" w:rsidRPr="005E2528" w:rsidRDefault="0084410D" w:rsidP="0084410D">
      <w:pPr>
        <w:rPr>
          <w:rFonts w:asciiTheme="minorHAnsi" w:hAnsiTheme="minorHAnsi" w:cstheme="minorHAnsi"/>
          <w:sz w:val="22"/>
          <w:szCs w:val="22"/>
        </w:rPr>
      </w:pPr>
      <w:r w:rsidRPr="005E2528">
        <w:rPr>
          <w:rFonts w:asciiTheme="minorHAnsi" w:hAnsiTheme="minorHAnsi" w:cstheme="minorHAnsi"/>
          <w:sz w:val="22"/>
          <w:szCs w:val="22"/>
        </w:rPr>
        <w:tab/>
        <w:t>Equipment</w:t>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t>$5.00 per day, max. $20.00</w:t>
      </w:r>
    </w:p>
    <w:p w14:paraId="07241E6E" w14:textId="77777777" w:rsidR="0084410D" w:rsidRPr="005E2528" w:rsidRDefault="0084410D" w:rsidP="0084410D">
      <w:pPr>
        <w:rPr>
          <w:rFonts w:asciiTheme="minorHAnsi" w:hAnsiTheme="minorHAnsi" w:cstheme="minorHAnsi"/>
          <w:sz w:val="22"/>
          <w:szCs w:val="22"/>
        </w:rPr>
      </w:pPr>
      <w:r w:rsidRPr="005E2528">
        <w:rPr>
          <w:rFonts w:asciiTheme="minorHAnsi" w:hAnsiTheme="minorHAnsi" w:cstheme="minorHAnsi"/>
          <w:sz w:val="22"/>
          <w:szCs w:val="22"/>
        </w:rPr>
        <w:tab/>
        <w:t>Art Prints</w:t>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t>$1.00 per day, max. $5.00</w:t>
      </w:r>
    </w:p>
    <w:p w14:paraId="0FB02579" w14:textId="77777777" w:rsidR="0084410D" w:rsidRPr="005E2528" w:rsidRDefault="0084410D" w:rsidP="0084410D">
      <w:pPr>
        <w:rPr>
          <w:rFonts w:asciiTheme="minorHAnsi" w:hAnsiTheme="minorHAnsi" w:cstheme="minorHAnsi"/>
          <w:sz w:val="22"/>
          <w:szCs w:val="22"/>
        </w:rPr>
      </w:pPr>
      <w:r w:rsidRPr="005E2528">
        <w:rPr>
          <w:rFonts w:asciiTheme="minorHAnsi" w:hAnsiTheme="minorHAnsi" w:cstheme="minorHAnsi"/>
          <w:sz w:val="22"/>
          <w:szCs w:val="22"/>
        </w:rPr>
        <w:tab/>
        <w:t>Bikes</w:t>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t>$5.00 per day, max. $20.00</w:t>
      </w:r>
    </w:p>
    <w:p w14:paraId="739A5FAE" w14:textId="77777777" w:rsidR="0084410D" w:rsidRPr="005E2528" w:rsidRDefault="0084410D" w:rsidP="0084410D">
      <w:pPr>
        <w:rPr>
          <w:rFonts w:asciiTheme="minorHAnsi" w:hAnsiTheme="minorHAnsi" w:cstheme="minorHAnsi"/>
          <w:sz w:val="22"/>
          <w:szCs w:val="22"/>
        </w:rPr>
      </w:pPr>
      <w:r w:rsidRPr="005E2528">
        <w:rPr>
          <w:rFonts w:asciiTheme="minorHAnsi" w:hAnsiTheme="minorHAnsi" w:cstheme="minorHAnsi"/>
          <w:sz w:val="22"/>
          <w:szCs w:val="22"/>
        </w:rPr>
        <w:tab/>
        <w:t>Hotspots</w:t>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r>
      <w:r w:rsidRPr="005E2528">
        <w:rPr>
          <w:rFonts w:asciiTheme="minorHAnsi" w:hAnsiTheme="minorHAnsi" w:cstheme="minorHAnsi"/>
          <w:sz w:val="22"/>
          <w:szCs w:val="22"/>
        </w:rPr>
        <w:tab/>
        <w:t>$5.00 per day, max. $20.00</w:t>
      </w:r>
    </w:p>
    <w:p w14:paraId="0455966B" w14:textId="77777777" w:rsidR="0084410D" w:rsidRPr="005E2528" w:rsidRDefault="0084410D" w:rsidP="0084410D">
      <w:pPr>
        <w:rPr>
          <w:rFonts w:asciiTheme="minorHAnsi" w:hAnsiTheme="minorHAnsi" w:cstheme="minorHAnsi"/>
          <w:b/>
          <w:sz w:val="22"/>
          <w:szCs w:val="22"/>
        </w:rPr>
      </w:pPr>
    </w:p>
    <w:p w14:paraId="62783241" w14:textId="77777777" w:rsidR="0084410D" w:rsidRPr="005E2528" w:rsidRDefault="0084410D" w:rsidP="0084410D">
      <w:pPr>
        <w:rPr>
          <w:rFonts w:asciiTheme="minorHAnsi" w:hAnsiTheme="minorHAnsi" w:cstheme="minorHAnsi"/>
          <w:sz w:val="22"/>
          <w:szCs w:val="22"/>
        </w:rPr>
      </w:pPr>
    </w:p>
    <w:p w14:paraId="45955A22" w14:textId="77777777"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 xml:space="preserve">The overdue procedure for 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is as follows:</w:t>
      </w:r>
    </w:p>
    <w:p w14:paraId="0DAF912A" w14:textId="77777777" w:rsidR="00A673F5" w:rsidRPr="005E2528" w:rsidRDefault="00A673F5" w:rsidP="00A673F5">
      <w:pPr>
        <w:rPr>
          <w:rFonts w:asciiTheme="minorHAnsi" w:hAnsiTheme="minorHAnsi" w:cstheme="minorHAnsi"/>
          <w:sz w:val="22"/>
          <w:szCs w:val="22"/>
        </w:rPr>
      </w:pPr>
    </w:p>
    <w:p w14:paraId="23609E53" w14:textId="77777777" w:rsidR="00A673F5" w:rsidRPr="005E2528" w:rsidRDefault="00A673F5" w:rsidP="00A673F5">
      <w:pPr>
        <w:numPr>
          <w:ilvl w:val="0"/>
          <w:numId w:val="2"/>
        </w:numPr>
        <w:rPr>
          <w:rFonts w:asciiTheme="minorHAnsi" w:hAnsiTheme="minorHAnsi" w:cstheme="minorHAnsi"/>
          <w:sz w:val="22"/>
          <w:szCs w:val="22"/>
        </w:rPr>
      </w:pPr>
      <w:r w:rsidRPr="005E2528">
        <w:rPr>
          <w:rFonts w:asciiTheme="minorHAnsi" w:hAnsiTheme="minorHAnsi" w:cstheme="minorHAnsi"/>
          <w:sz w:val="22"/>
          <w:szCs w:val="22"/>
        </w:rPr>
        <w:t xml:space="preserve">When an item is one week overdue, 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notifies the patron with a first notice.  Standard overdue fees, as listed above, apply.</w:t>
      </w:r>
    </w:p>
    <w:p w14:paraId="4CA6941E" w14:textId="77777777" w:rsidR="00A673F5" w:rsidRPr="005E2528" w:rsidRDefault="00A673F5" w:rsidP="00A673F5">
      <w:pPr>
        <w:rPr>
          <w:rFonts w:asciiTheme="minorHAnsi" w:hAnsiTheme="minorHAnsi" w:cstheme="minorHAnsi"/>
          <w:sz w:val="22"/>
          <w:szCs w:val="22"/>
        </w:rPr>
      </w:pPr>
    </w:p>
    <w:p w14:paraId="2D8D250E" w14:textId="77777777" w:rsidR="00A673F5" w:rsidRPr="005E2528" w:rsidRDefault="00A673F5" w:rsidP="00A673F5">
      <w:pPr>
        <w:numPr>
          <w:ilvl w:val="0"/>
          <w:numId w:val="2"/>
        </w:numPr>
        <w:rPr>
          <w:rFonts w:asciiTheme="minorHAnsi" w:hAnsiTheme="minorHAnsi" w:cstheme="minorHAnsi"/>
          <w:sz w:val="22"/>
          <w:szCs w:val="22"/>
        </w:rPr>
      </w:pPr>
      <w:r w:rsidRPr="005E2528">
        <w:rPr>
          <w:rFonts w:asciiTheme="minorHAnsi" w:hAnsiTheme="minorHAnsi" w:cstheme="minorHAnsi"/>
          <w:sz w:val="22"/>
          <w:szCs w:val="22"/>
        </w:rPr>
        <w:t xml:space="preserve">When the item is three weeks overdue, 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notifies the patron with a second notice.  Standard overdue fees, as listed above, apply.</w:t>
      </w:r>
    </w:p>
    <w:p w14:paraId="1AD361FB" w14:textId="77777777" w:rsidR="00A673F5" w:rsidRPr="005E2528" w:rsidRDefault="00A673F5" w:rsidP="00A673F5">
      <w:pPr>
        <w:rPr>
          <w:rFonts w:asciiTheme="minorHAnsi" w:hAnsiTheme="minorHAnsi" w:cstheme="minorHAnsi"/>
          <w:sz w:val="22"/>
          <w:szCs w:val="22"/>
        </w:rPr>
      </w:pPr>
    </w:p>
    <w:p w14:paraId="3A629022" w14:textId="77777777" w:rsidR="00A673F5" w:rsidRPr="005E2528" w:rsidRDefault="00A673F5" w:rsidP="00A673F5">
      <w:pPr>
        <w:numPr>
          <w:ilvl w:val="0"/>
          <w:numId w:val="2"/>
        </w:numPr>
        <w:rPr>
          <w:rFonts w:asciiTheme="minorHAnsi" w:hAnsiTheme="minorHAnsi" w:cstheme="minorHAnsi"/>
          <w:sz w:val="22"/>
          <w:szCs w:val="22"/>
        </w:rPr>
      </w:pPr>
      <w:r w:rsidRPr="005E2528">
        <w:rPr>
          <w:rFonts w:asciiTheme="minorHAnsi" w:hAnsiTheme="minorHAnsi" w:cstheme="minorHAnsi"/>
          <w:sz w:val="22"/>
          <w:szCs w:val="22"/>
        </w:rPr>
        <w:t xml:space="preserve">When the item is eight weeks overdue, 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notifies the patron by mail with a bill for the cost to replace the item, a processing fee of $5.00, and overdue fees.</w:t>
      </w:r>
    </w:p>
    <w:p w14:paraId="724039CC" w14:textId="77777777" w:rsidR="00A673F5" w:rsidRPr="005E2528" w:rsidRDefault="00A673F5" w:rsidP="00A673F5">
      <w:pPr>
        <w:rPr>
          <w:rFonts w:asciiTheme="minorHAnsi" w:hAnsiTheme="minorHAnsi" w:cstheme="minorHAnsi"/>
          <w:sz w:val="22"/>
          <w:szCs w:val="22"/>
        </w:rPr>
      </w:pPr>
    </w:p>
    <w:p w14:paraId="24F631F6" w14:textId="7469F140" w:rsidR="00A673F5" w:rsidRPr="005E2528" w:rsidRDefault="00A673F5" w:rsidP="00A673F5">
      <w:pPr>
        <w:numPr>
          <w:ilvl w:val="0"/>
          <w:numId w:val="2"/>
        </w:numPr>
        <w:rPr>
          <w:rFonts w:asciiTheme="minorHAnsi" w:hAnsiTheme="minorHAnsi" w:cstheme="minorHAnsi"/>
          <w:sz w:val="22"/>
          <w:szCs w:val="22"/>
        </w:rPr>
      </w:pPr>
      <w:r w:rsidRPr="005E2528">
        <w:rPr>
          <w:rFonts w:asciiTheme="minorHAnsi" w:hAnsiTheme="minorHAnsi" w:cstheme="minorHAnsi"/>
          <w:sz w:val="22"/>
          <w:szCs w:val="22"/>
        </w:rPr>
        <w:t xml:space="preserve">If the Library staff </w:t>
      </w:r>
      <w:r w:rsidR="008C391D" w:rsidRPr="005E2528">
        <w:rPr>
          <w:rFonts w:asciiTheme="minorHAnsi" w:hAnsiTheme="minorHAnsi" w:cstheme="minorHAnsi"/>
          <w:sz w:val="22"/>
          <w:szCs w:val="22"/>
        </w:rPr>
        <w:t>needs</w:t>
      </w:r>
      <w:r w:rsidRPr="005E2528">
        <w:rPr>
          <w:rFonts w:asciiTheme="minorHAnsi" w:hAnsiTheme="minorHAnsi" w:cstheme="minorHAnsi"/>
          <w:sz w:val="22"/>
          <w:szCs w:val="22"/>
        </w:rPr>
        <w:t xml:space="preserve"> to ask the Perry Police to retrieve an item, there will be an additional $100.00 fee.</w:t>
      </w:r>
    </w:p>
    <w:p w14:paraId="13E75EBF" w14:textId="77777777" w:rsidR="00A673F5" w:rsidRPr="005E2528" w:rsidRDefault="00A673F5" w:rsidP="00A673F5">
      <w:pPr>
        <w:rPr>
          <w:rFonts w:asciiTheme="minorHAnsi" w:hAnsiTheme="minorHAnsi" w:cstheme="minorHAnsi"/>
          <w:sz w:val="22"/>
          <w:szCs w:val="22"/>
        </w:rPr>
      </w:pPr>
    </w:p>
    <w:p w14:paraId="2E2A7797" w14:textId="09287E05" w:rsidR="00A673F5" w:rsidRPr="005E2528" w:rsidRDefault="00A673F5" w:rsidP="00A673F5">
      <w:pPr>
        <w:numPr>
          <w:ilvl w:val="0"/>
          <w:numId w:val="2"/>
        </w:numPr>
        <w:rPr>
          <w:rFonts w:asciiTheme="minorHAnsi" w:hAnsiTheme="minorHAnsi" w:cstheme="minorHAnsi"/>
          <w:sz w:val="22"/>
          <w:szCs w:val="22"/>
        </w:rPr>
      </w:pPr>
      <w:r w:rsidRPr="005E2528">
        <w:rPr>
          <w:rFonts w:asciiTheme="minorHAnsi" w:hAnsiTheme="minorHAnsi" w:cstheme="minorHAnsi"/>
          <w:sz w:val="22"/>
          <w:szCs w:val="22"/>
        </w:rPr>
        <w:t>If the item is lost, the replacement fee is the list price of the item plus a $5.00 processing fee.</w:t>
      </w:r>
    </w:p>
    <w:p w14:paraId="08A3C3FA" w14:textId="77777777" w:rsidR="001C497A" w:rsidRPr="005E2528" w:rsidRDefault="001C497A" w:rsidP="001C497A">
      <w:pPr>
        <w:pStyle w:val="ListParagraph"/>
        <w:rPr>
          <w:rFonts w:asciiTheme="minorHAnsi" w:hAnsiTheme="minorHAnsi" w:cstheme="minorHAnsi"/>
          <w:sz w:val="22"/>
          <w:szCs w:val="22"/>
        </w:rPr>
      </w:pPr>
    </w:p>
    <w:p w14:paraId="71774BCC" w14:textId="211D8D14" w:rsidR="001C497A" w:rsidRPr="005E2528" w:rsidRDefault="001C497A" w:rsidP="001C497A">
      <w:pPr>
        <w:pStyle w:val="ListParagraph"/>
        <w:numPr>
          <w:ilvl w:val="0"/>
          <w:numId w:val="2"/>
        </w:numPr>
        <w:rPr>
          <w:rFonts w:asciiTheme="minorHAnsi" w:hAnsiTheme="minorHAnsi" w:cstheme="minorHAnsi"/>
          <w:sz w:val="22"/>
          <w:szCs w:val="22"/>
        </w:rPr>
      </w:pPr>
      <w:r w:rsidRPr="005E2528">
        <w:rPr>
          <w:rFonts w:asciiTheme="minorHAnsi" w:hAnsiTheme="minorHAnsi" w:cstheme="minorHAnsi"/>
          <w:sz w:val="22"/>
          <w:szCs w:val="22"/>
        </w:rPr>
        <w:t xml:space="preserve">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will take action against patrons who have excessive unpaid fines and fees, and/or who have not returned items borrowed on their cards or on their minor-aged children’s card. T</w:t>
      </w:r>
      <w:r w:rsidR="00094270" w:rsidRPr="005E2528">
        <w:rPr>
          <w:rFonts w:asciiTheme="minorHAnsi" w:hAnsiTheme="minorHAnsi" w:cstheme="minorHAnsi"/>
          <w:sz w:val="22"/>
          <w:szCs w:val="22"/>
        </w:rPr>
        <w:t>h</w:t>
      </w:r>
      <w:r w:rsidRPr="005E2528">
        <w:rPr>
          <w:rFonts w:asciiTheme="minorHAnsi" w:hAnsiTheme="minorHAnsi" w:cstheme="minorHAnsi"/>
          <w:sz w:val="22"/>
          <w:szCs w:val="22"/>
        </w:rPr>
        <w:t xml:space="preserve">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asserts its right to pursue recovery through legal measures including Section </w:t>
      </w:r>
      <w:r w:rsidR="000B148F" w:rsidRPr="005E2528">
        <w:rPr>
          <w:rFonts w:asciiTheme="minorHAnsi" w:hAnsiTheme="minorHAnsi" w:cstheme="minorHAnsi"/>
          <w:sz w:val="22"/>
          <w:szCs w:val="22"/>
        </w:rPr>
        <w:t>7</w:t>
      </w:r>
      <w:r w:rsidRPr="005E2528">
        <w:rPr>
          <w:rFonts w:asciiTheme="minorHAnsi" w:hAnsiTheme="minorHAnsi" w:cstheme="minorHAnsi"/>
          <w:sz w:val="22"/>
          <w:szCs w:val="22"/>
        </w:rPr>
        <w:t>14.5 of the Code of Iowa.  This may include:</w:t>
      </w:r>
    </w:p>
    <w:p w14:paraId="52FCDA2C" w14:textId="77777777" w:rsidR="001C497A" w:rsidRPr="005E2528" w:rsidRDefault="001C497A" w:rsidP="001C497A">
      <w:pPr>
        <w:pStyle w:val="ListParagraph"/>
        <w:rPr>
          <w:rFonts w:asciiTheme="minorHAnsi" w:hAnsiTheme="minorHAnsi" w:cstheme="minorHAnsi"/>
          <w:sz w:val="22"/>
          <w:szCs w:val="22"/>
        </w:rPr>
      </w:pPr>
    </w:p>
    <w:p w14:paraId="0B4436F4" w14:textId="659DB1A1" w:rsidR="001C497A" w:rsidRPr="005E2528" w:rsidRDefault="001C497A" w:rsidP="001C497A">
      <w:pPr>
        <w:pStyle w:val="ListParagraph"/>
        <w:numPr>
          <w:ilvl w:val="1"/>
          <w:numId w:val="2"/>
        </w:numPr>
        <w:rPr>
          <w:rFonts w:asciiTheme="minorHAnsi" w:hAnsiTheme="minorHAnsi" w:cstheme="minorHAnsi"/>
          <w:sz w:val="22"/>
          <w:szCs w:val="22"/>
        </w:rPr>
      </w:pPr>
      <w:r w:rsidRPr="005E2528">
        <w:rPr>
          <w:rFonts w:asciiTheme="minorHAnsi" w:hAnsiTheme="minorHAnsi" w:cstheme="minorHAnsi"/>
          <w:sz w:val="22"/>
          <w:szCs w:val="22"/>
        </w:rPr>
        <w:t>Referring delinquent materials to the Perry Police Department as stolen City property</w:t>
      </w:r>
      <w:r w:rsidR="00094270" w:rsidRPr="005E2528">
        <w:rPr>
          <w:rFonts w:asciiTheme="minorHAnsi" w:hAnsiTheme="minorHAnsi" w:cstheme="minorHAnsi"/>
          <w:sz w:val="22"/>
          <w:szCs w:val="22"/>
        </w:rPr>
        <w:t>.</w:t>
      </w:r>
    </w:p>
    <w:p w14:paraId="6DB45CE7" w14:textId="272A4AAC" w:rsidR="00094270" w:rsidRPr="005E2528" w:rsidRDefault="00094270" w:rsidP="001C497A">
      <w:pPr>
        <w:pStyle w:val="ListParagraph"/>
        <w:numPr>
          <w:ilvl w:val="1"/>
          <w:numId w:val="2"/>
        </w:numPr>
        <w:rPr>
          <w:rFonts w:asciiTheme="minorHAnsi" w:hAnsiTheme="minorHAnsi" w:cstheme="minorHAnsi"/>
          <w:sz w:val="22"/>
          <w:szCs w:val="22"/>
        </w:rPr>
      </w:pPr>
      <w:r w:rsidRPr="005E2528">
        <w:rPr>
          <w:rFonts w:asciiTheme="minorHAnsi" w:hAnsiTheme="minorHAnsi" w:cstheme="minorHAnsi"/>
          <w:sz w:val="22"/>
          <w:szCs w:val="22"/>
        </w:rPr>
        <w:t>Referring fines and fees owed for delinquent materials to the Iowa Department of Revenue.</w:t>
      </w:r>
    </w:p>
    <w:p w14:paraId="1C7F73CA" w14:textId="77777777" w:rsidR="00094270" w:rsidRPr="005E2528" w:rsidRDefault="00094270" w:rsidP="00094270">
      <w:pPr>
        <w:pStyle w:val="ListParagraph"/>
        <w:ind w:left="1080"/>
        <w:rPr>
          <w:rFonts w:asciiTheme="minorHAnsi" w:hAnsiTheme="minorHAnsi" w:cstheme="minorHAnsi"/>
          <w:sz w:val="22"/>
          <w:szCs w:val="22"/>
        </w:rPr>
      </w:pPr>
    </w:p>
    <w:p w14:paraId="62840248" w14:textId="6089D4E9" w:rsidR="00094270" w:rsidRPr="005E2528" w:rsidRDefault="00094270" w:rsidP="00094270">
      <w:pPr>
        <w:pStyle w:val="ListParagraph"/>
        <w:numPr>
          <w:ilvl w:val="0"/>
          <w:numId w:val="2"/>
        </w:numPr>
        <w:rPr>
          <w:rFonts w:asciiTheme="minorHAnsi" w:hAnsiTheme="minorHAnsi" w:cstheme="minorHAnsi"/>
          <w:sz w:val="22"/>
          <w:szCs w:val="22"/>
        </w:rPr>
      </w:pPr>
      <w:r w:rsidRPr="005E2528">
        <w:rPr>
          <w:rFonts w:asciiTheme="minorHAnsi" w:hAnsiTheme="minorHAnsi" w:cstheme="minorHAnsi"/>
          <w:sz w:val="22"/>
          <w:szCs w:val="22"/>
        </w:rPr>
        <w:t>Materials borrowed through interlibrary loan borrowing come from libraries with varying fine schedules.  Borrowers returning ILL materials past their due date are subject to fines up to $20.00 per item.</w:t>
      </w:r>
    </w:p>
    <w:p w14:paraId="22B9E841" w14:textId="77777777" w:rsidR="00094270" w:rsidRPr="005E2528" w:rsidRDefault="00094270" w:rsidP="00094270">
      <w:pPr>
        <w:rPr>
          <w:rFonts w:asciiTheme="minorHAnsi" w:hAnsiTheme="minorHAnsi" w:cstheme="minorHAnsi"/>
          <w:sz w:val="22"/>
          <w:szCs w:val="22"/>
        </w:rPr>
      </w:pPr>
    </w:p>
    <w:p w14:paraId="0FDCDD81" w14:textId="2428250D" w:rsidR="00094270" w:rsidRPr="005E2528" w:rsidRDefault="00094270" w:rsidP="00094270">
      <w:pPr>
        <w:pStyle w:val="ListParagraph"/>
        <w:numPr>
          <w:ilvl w:val="0"/>
          <w:numId w:val="2"/>
        </w:numPr>
        <w:rPr>
          <w:rFonts w:asciiTheme="minorHAnsi" w:hAnsiTheme="minorHAnsi" w:cstheme="minorHAnsi"/>
          <w:sz w:val="22"/>
          <w:szCs w:val="22"/>
        </w:rPr>
      </w:pPr>
      <w:r w:rsidRPr="005E2528">
        <w:rPr>
          <w:rFonts w:asciiTheme="minorHAnsi" w:hAnsiTheme="minorHAnsi" w:cstheme="minorHAnsi"/>
          <w:sz w:val="22"/>
          <w:szCs w:val="22"/>
        </w:rPr>
        <w:t>When I</w:t>
      </w:r>
      <w:r w:rsidR="000B148F" w:rsidRPr="005E2528">
        <w:rPr>
          <w:rFonts w:asciiTheme="minorHAnsi" w:hAnsiTheme="minorHAnsi" w:cstheme="minorHAnsi"/>
          <w:sz w:val="22"/>
          <w:szCs w:val="22"/>
        </w:rPr>
        <w:t>LL</w:t>
      </w:r>
      <w:r w:rsidRPr="005E2528">
        <w:rPr>
          <w:rFonts w:asciiTheme="minorHAnsi" w:hAnsiTheme="minorHAnsi" w:cstheme="minorHAnsi"/>
          <w:sz w:val="22"/>
          <w:szCs w:val="22"/>
        </w:rPr>
        <w:t xml:space="preserve"> materials are lost, the replacement charge may be billed reflecting the actual cost of the material</w:t>
      </w:r>
      <w:r w:rsidR="00740171" w:rsidRPr="005E2528">
        <w:rPr>
          <w:rFonts w:asciiTheme="minorHAnsi" w:hAnsiTheme="minorHAnsi" w:cstheme="minorHAnsi"/>
          <w:sz w:val="22"/>
          <w:szCs w:val="22"/>
        </w:rPr>
        <w:t>, or the cost assessed by the loaning library for the material.</w:t>
      </w:r>
    </w:p>
    <w:p w14:paraId="1B9E9341" w14:textId="77777777" w:rsidR="00A673F5" w:rsidRPr="005E2528" w:rsidRDefault="00A673F5" w:rsidP="00A673F5">
      <w:pPr>
        <w:rPr>
          <w:rFonts w:asciiTheme="minorHAnsi" w:hAnsiTheme="minorHAnsi" w:cstheme="minorHAnsi"/>
          <w:sz w:val="22"/>
          <w:szCs w:val="22"/>
        </w:rPr>
      </w:pPr>
    </w:p>
    <w:p w14:paraId="7DDFE66C" w14:textId="77777777" w:rsidR="00CB0031" w:rsidRPr="005E2528" w:rsidRDefault="00CB0031" w:rsidP="00CB0031">
      <w:pPr>
        <w:rPr>
          <w:rFonts w:asciiTheme="minorHAnsi" w:hAnsiTheme="minorHAnsi" w:cstheme="minorHAnsi"/>
          <w:sz w:val="22"/>
          <w:szCs w:val="22"/>
        </w:rPr>
      </w:pPr>
      <w:r>
        <w:rPr>
          <w:rFonts w:asciiTheme="minorHAnsi" w:hAnsiTheme="minorHAnsi" w:cstheme="minorHAnsi"/>
          <w:sz w:val="22"/>
          <w:szCs w:val="22"/>
        </w:rPr>
        <w:t xml:space="preserve">Reviewed and </w:t>
      </w:r>
      <w:r w:rsidRPr="005E2528">
        <w:rPr>
          <w:rFonts w:asciiTheme="minorHAnsi" w:hAnsiTheme="minorHAnsi" w:cstheme="minorHAnsi"/>
          <w:sz w:val="22"/>
          <w:szCs w:val="22"/>
        </w:rPr>
        <w:t>Revised July 2021</w:t>
      </w:r>
    </w:p>
    <w:p w14:paraId="17FF1BC6" w14:textId="2F41D557" w:rsidR="00A673F5" w:rsidRPr="005E2528" w:rsidRDefault="00A673F5" w:rsidP="00D51ABA">
      <w:pPr>
        <w:rPr>
          <w:rFonts w:asciiTheme="minorHAnsi" w:hAnsiTheme="minorHAnsi" w:cstheme="minorHAnsi"/>
          <w:b/>
          <w:sz w:val="22"/>
          <w:szCs w:val="22"/>
        </w:rPr>
      </w:pPr>
      <w:r w:rsidRPr="005E2528">
        <w:rPr>
          <w:rFonts w:asciiTheme="minorHAnsi" w:hAnsiTheme="minorHAnsi" w:cstheme="minorHAnsi"/>
          <w:b/>
          <w:sz w:val="22"/>
          <w:szCs w:val="22"/>
        </w:rPr>
        <w:lastRenderedPageBreak/>
        <w:t>Notification Options</w:t>
      </w:r>
    </w:p>
    <w:p w14:paraId="1657A325" w14:textId="77777777" w:rsidR="00A673F5" w:rsidRPr="005E2528" w:rsidRDefault="00A673F5" w:rsidP="00A673F5">
      <w:pPr>
        <w:rPr>
          <w:rFonts w:asciiTheme="minorHAnsi" w:hAnsiTheme="minorHAnsi" w:cstheme="minorHAnsi"/>
          <w:sz w:val="22"/>
          <w:szCs w:val="22"/>
        </w:rPr>
      </w:pPr>
    </w:p>
    <w:p w14:paraId="3B1A9157" w14:textId="77777777"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Patrons may opt to receive notifications by mail, e-mail, or text for:</w:t>
      </w:r>
    </w:p>
    <w:p w14:paraId="05469AB7" w14:textId="77777777" w:rsidR="00A673F5" w:rsidRPr="005E2528" w:rsidRDefault="00A673F5" w:rsidP="00A673F5">
      <w:pPr>
        <w:rPr>
          <w:rFonts w:asciiTheme="minorHAnsi" w:hAnsiTheme="minorHAnsi" w:cstheme="minorHAnsi"/>
          <w:sz w:val="22"/>
          <w:szCs w:val="22"/>
        </w:rPr>
      </w:pPr>
    </w:p>
    <w:p w14:paraId="00AA055F" w14:textId="77777777" w:rsidR="00A673F5" w:rsidRPr="005E2528" w:rsidRDefault="00A673F5" w:rsidP="00A673F5">
      <w:pPr>
        <w:numPr>
          <w:ilvl w:val="0"/>
          <w:numId w:val="4"/>
        </w:numPr>
        <w:rPr>
          <w:rFonts w:asciiTheme="minorHAnsi" w:hAnsiTheme="minorHAnsi" w:cstheme="minorHAnsi"/>
          <w:sz w:val="22"/>
          <w:szCs w:val="22"/>
        </w:rPr>
      </w:pPr>
      <w:r w:rsidRPr="005E2528">
        <w:rPr>
          <w:rFonts w:asciiTheme="minorHAnsi" w:hAnsiTheme="minorHAnsi" w:cstheme="minorHAnsi"/>
          <w:sz w:val="22"/>
          <w:szCs w:val="22"/>
        </w:rPr>
        <w:t>First overdue notices (sent when items are at least 1 week overdue)</w:t>
      </w:r>
    </w:p>
    <w:p w14:paraId="159CCB68" w14:textId="77777777" w:rsidR="00A673F5" w:rsidRPr="005E2528" w:rsidRDefault="00A673F5" w:rsidP="00A673F5">
      <w:pPr>
        <w:numPr>
          <w:ilvl w:val="0"/>
          <w:numId w:val="4"/>
        </w:numPr>
        <w:rPr>
          <w:rFonts w:asciiTheme="minorHAnsi" w:hAnsiTheme="minorHAnsi" w:cstheme="minorHAnsi"/>
          <w:sz w:val="22"/>
          <w:szCs w:val="22"/>
        </w:rPr>
      </w:pPr>
      <w:r w:rsidRPr="005E2528">
        <w:rPr>
          <w:rFonts w:asciiTheme="minorHAnsi" w:hAnsiTheme="minorHAnsi" w:cstheme="minorHAnsi"/>
          <w:sz w:val="22"/>
          <w:szCs w:val="22"/>
        </w:rPr>
        <w:t>Second overdue notices (sent when items are at least 3 weeks overdue)</w:t>
      </w:r>
    </w:p>
    <w:p w14:paraId="3B34099C" w14:textId="77777777" w:rsidR="00A673F5" w:rsidRPr="005E2528" w:rsidRDefault="00A673F5" w:rsidP="00A673F5">
      <w:pPr>
        <w:ind w:left="720"/>
        <w:rPr>
          <w:rFonts w:asciiTheme="minorHAnsi" w:hAnsiTheme="minorHAnsi" w:cstheme="minorHAnsi"/>
          <w:sz w:val="22"/>
          <w:szCs w:val="22"/>
        </w:rPr>
      </w:pPr>
    </w:p>
    <w:p w14:paraId="566166D2" w14:textId="77777777" w:rsidR="00A673F5" w:rsidRPr="005E2528" w:rsidRDefault="00A673F5" w:rsidP="00A673F5">
      <w:pPr>
        <w:rPr>
          <w:rFonts w:asciiTheme="minorHAnsi" w:hAnsiTheme="minorHAnsi" w:cstheme="minorHAnsi"/>
          <w:sz w:val="22"/>
          <w:szCs w:val="22"/>
        </w:rPr>
      </w:pPr>
    </w:p>
    <w:p w14:paraId="71B270D6" w14:textId="77777777"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Patrons may opt to receive notifications by email or text for:</w:t>
      </w:r>
    </w:p>
    <w:p w14:paraId="659FA6D2" w14:textId="77777777" w:rsidR="00A673F5" w:rsidRPr="005E2528" w:rsidRDefault="00A673F5" w:rsidP="00A673F5">
      <w:pPr>
        <w:rPr>
          <w:rFonts w:asciiTheme="minorHAnsi" w:hAnsiTheme="minorHAnsi" w:cstheme="minorHAnsi"/>
          <w:sz w:val="22"/>
          <w:szCs w:val="22"/>
        </w:rPr>
      </w:pPr>
    </w:p>
    <w:p w14:paraId="38CFA17A" w14:textId="77777777" w:rsidR="00A673F5" w:rsidRPr="005E2528" w:rsidRDefault="00A673F5" w:rsidP="00A673F5">
      <w:pPr>
        <w:numPr>
          <w:ilvl w:val="0"/>
          <w:numId w:val="4"/>
        </w:numPr>
        <w:rPr>
          <w:rFonts w:asciiTheme="minorHAnsi" w:hAnsiTheme="minorHAnsi" w:cstheme="minorHAnsi"/>
          <w:sz w:val="22"/>
          <w:szCs w:val="22"/>
        </w:rPr>
      </w:pPr>
      <w:r w:rsidRPr="005E2528">
        <w:rPr>
          <w:rFonts w:asciiTheme="minorHAnsi" w:hAnsiTheme="minorHAnsi" w:cstheme="minorHAnsi"/>
          <w:sz w:val="22"/>
          <w:szCs w:val="22"/>
        </w:rPr>
        <w:t>Reminders (sent when items are due in 3 days)</w:t>
      </w:r>
    </w:p>
    <w:p w14:paraId="1072A156" w14:textId="77777777" w:rsidR="00A673F5" w:rsidRPr="005E2528" w:rsidRDefault="00A673F5" w:rsidP="00A673F5">
      <w:pPr>
        <w:rPr>
          <w:rFonts w:asciiTheme="minorHAnsi" w:hAnsiTheme="minorHAnsi" w:cstheme="minorHAnsi"/>
          <w:sz w:val="22"/>
          <w:szCs w:val="22"/>
        </w:rPr>
      </w:pPr>
    </w:p>
    <w:p w14:paraId="18A415D2" w14:textId="77777777" w:rsidR="00A673F5" w:rsidRPr="005E2528" w:rsidRDefault="00A673F5" w:rsidP="00A673F5">
      <w:pPr>
        <w:rPr>
          <w:rFonts w:asciiTheme="minorHAnsi" w:hAnsiTheme="minorHAnsi" w:cstheme="minorHAnsi"/>
          <w:sz w:val="22"/>
          <w:szCs w:val="22"/>
        </w:rPr>
      </w:pPr>
    </w:p>
    <w:p w14:paraId="69E5C7E4" w14:textId="576154C7"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 xml:space="preserve">Patrons may opt to receive notifications by phone, </w:t>
      </w:r>
      <w:r w:rsidR="00F10A9D" w:rsidRPr="005E2528">
        <w:rPr>
          <w:rFonts w:asciiTheme="minorHAnsi" w:hAnsiTheme="minorHAnsi" w:cstheme="minorHAnsi"/>
          <w:sz w:val="22"/>
          <w:szCs w:val="22"/>
        </w:rPr>
        <w:t>email,</w:t>
      </w:r>
      <w:r w:rsidRPr="005E2528">
        <w:rPr>
          <w:rFonts w:asciiTheme="minorHAnsi" w:hAnsiTheme="minorHAnsi" w:cstheme="minorHAnsi"/>
          <w:sz w:val="22"/>
          <w:szCs w:val="22"/>
        </w:rPr>
        <w:t xml:space="preserve"> or text for:</w:t>
      </w:r>
    </w:p>
    <w:p w14:paraId="2F327548" w14:textId="77777777" w:rsidR="00A673F5" w:rsidRPr="005E2528" w:rsidRDefault="00A673F5" w:rsidP="00A673F5">
      <w:pPr>
        <w:rPr>
          <w:rFonts w:asciiTheme="minorHAnsi" w:hAnsiTheme="minorHAnsi" w:cstheme="minorHAnsi"/>
          <w:sz w:val="22"/>
          <w:szCs w:val="22"/>
        </w:rPr>
      </w:pPr>
    </w:p>
    <w:p w14:paraId="3DCA23DF" w14:textId="77777777" w:rsidR="00A673F5" w:rsidRPr="005E2528" w:rsidRDefault="00A673F5" w:rsidP="00A673F5">
      <w:pPr>
        <w:numPr>
          <w:ilvl w:val="0"/>
          <w:numId w:val="4"/>
        </w:numPr>
        <w:rPr>
          <w:rFonts w:asciiTheme="minorHAnsi" w:hAnsiTheme="minorHAnsi" w:cstheme="minorHAnsi"/>
          <w:sz w:val="22"/>
          <w:szCs w:val="22"/>
        </w:rPr>
      </w:pPr>
      <w:r w:rsidRPr="005E2528">
        <w:rPr>
          <w:rFonts w:asciiTheme="minorHAnsi" w:hAnsiTheme="minorHAnsi" w:cstheme="minorHAnsi"/>
          <w:sz w:val="22"/>
          <w:szCs w:val="22"/>
        </w:rPr>
        <w:t>Hold notices (sent when a requested item is available for pick-up)</w:t>
      </w:r>
    </w:p>
    <w:p w14:paraId="0ECEFE40" w14:textId="77777777" w:rsidR="00A673F5" w:rsidRPr="005E2528" w:rsidRDefault="00A673F5" w:rsidP="00A673F5">
      <w:pPr>
        <w:rPr>
          <w:rFonts w:asciiTheme="minorHAnsi" w:hAnsiTheme="minorHAnsi" w:cstheme="minorHAnsi"/>
          <w:sz w:val="22"/>
          <w:szCs w:val="22"/>
        </w:rPr>
      </w:pPr>
    </w:p>
    <w:p w14:paraId="35FCA7BB" w14:textId="77777777" w:rsidR="00A673F5" w:rsidRPr="005E2528" w:rsidRDefault="00A673F5" w:rsidP="00A673F5">
      <w:pPr>
        <w:rPr>
          <w:rFonts w:asciiTheme="minorHAnsi" w:hAnsiTheme="minorHAnsi" w:cstheme="minorHAnsi"/>
          <w:sz w:val="22"/>
          <w:szCs w:val="22"/>
        </w:rPr>
      </w:pPr>
    </w:p>
    <w:p w14:paraId="38BB798A" w14:textId="77777777"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After materials are 60 days overdue, the final billing notices will to be sent via U.S. mail.  The library asserts its right to pursue recovery through legal measures according to Section 714.5 of the Code of Iowa.</w:t>
      </w:r>
    </w:p>
    <w:p w14:paraId="0B327D5A" w14:textId="77777777" w:rsidR="00A673F5" w:rsidRPr="005E2528" w:rsidRDefault="00A673F5" w:rsidP="00A673F5">
      <w:pPr>
        <w:rPr>
          <w:rFonts w:asciiTheme="minorHAnsi" w:hAnsiTheme="minorHAnsi" w:cstheme="minorHAnsi"/>
          <w:sz w:val="22"/>
          <w:szCs w:val="22"/>
        </w:rPr>
      </w:pPr>
    </w:p>
    <w:p w14:paraId="53287B02" w14:textId="77777777" w:rsidR="00CB0031" w:rsidRPr="005E2528" w:rsidRDefault="00CB0031" w:rsidP="00CB0031">
      <w:pPr>
        <w:rPr>
          <w:rFonts w:asciiTheme="minorHAnsi" w:hAnsiTheme="minorHAnsi" w:cstheme="minorHAnsi"/>
          <w:sz w:val="22"/>
          <w:szCs w:val="22"/>
        </w:rPr>
      </w:pPr>
      <w:r>
        <w:rPr>
          <w:rFonts w:asciiTheme="minorHAnsi" w:hAnsiTheme="minorHAnsi" w:cstheme="minorHAnsi"/>
          <w:sz w:val="22"/>
          <w:szCs w:val="22"/>
        </w:rPr>
        <w:t xml:space="preserve">Reviewed and </w:t>
      </w:r>
      <w:r w:rsidRPr="005E2528">
        <w:rPr>
          <w:rFonts w:asciiTheme="minorHAnsi" w:hAnsiTheme="minorHAnsi" w:cstheme="minorHAnsi"/>
          <w:sz w:val="22"/>
          <w:szCs w:val="22"/>
        </w:rPr>
        <w:t>Revised July 2021</w:t>
      </w:r>
    </w:p>
    <w:p w14:paraId="3D84C57A" w14:textId="2329C117" w:rsidR="00A673F5" w:rsidRPr="005E2528" w:rsidRDefault="00A673F5" w:rsidP="00A673F5">
      <w:pPr>
        <w:rPr>
          <w:rFonts w:asciiTheme="minorHAnsi" w:hAnsiTheme="minorHAnsi" w:cstheme="minorHAnsi"/>
          <w:sz w:val="22"/>
          <w:szCs w:val="22"/>
        </w:rPr>
      </w:pPr>
    </w:p>
    <w:p w14:paraId="13E143BC" w14:textId="7A855336" w:rsidR="0084410D" w:rsidRPr="005E2528" w:rsidRDefault="0084410D" w:rsidP="00A673F5">
      <w:pPr>
        <w:rPr>
          <w:rFonts w:asciiTheme="minorHAnsi" w:hAnsiTheme="minorHAnsi" w:cstheme="minorHAnsi"/>
          <w:sz w:val="22"/>
          <w:szCs w:val="22"/>
        </w:rPr>
      </w:pPr>
    </w:p>
    <w:p w14:paraId="4587ECC6" w14:textId="77777777" w:rsidR="00622658" w:rsidRPr="005E2528" w:rsidRDefault="00622658" w:rsidP="00A673F5">
      <w:pPr>
        <w:rPr>
          <w:rFonts w:asciiTheme="minorHAnsi" w:hAnsiTheme="minorHAnsi" w:cstheme="minorHAnsi"/>
          <w:sz w:val="22"/>
          <w:szCs w:val="22"/>
        </w:rPr>
      </w:pPr>
    </w:p>
    <w:p w14:paraId="631DD20E" w14:textId="0A934C7D" w:rsidR="00A673F5" w:rsidRPr="005E2528" w:rsidRDefault="00A673F5" w:rsidP="00D51ABA">
      <w:pPr>
        <w:rPr>
          <w:rFonts w:asciiTheme="minorHAnsi" w:hAnsiTheme="minorHAnsi" w:cstheme="minorHAnsi"/>
          <w:b/>
          <w:sz w:val="22"/>
          <w:szCs w:val="22"/>
        </w:rPr>
      </w:pPr>
      <w:r w:rsidRPr="005E2528">
        <w:rPr>
          <w:rFonts w:asciiTheme="minorHAnsi" w:hAnsiTheme="minorHAnsi" w:cstheme="minorHAnsi"/>
          <w:b/>
          <w:sz w:val="22"/>
          <w:szCs w:val="22"/>
        </w:rPr>
        <w:t>Confidentiality</w:t>
      </w:r>
    </w:p>
    <w:p w14:paraId="0A104D56" w14:textId="77777777" w:rsidR="00A673F5" w:rsidRPr="005E2528" w:rsidRDefault="00A673F5" w:rsidP="00A673F5">
      <w:pPr>
        <w:spacing w:before="100" w:beforeAutospacing="1" w:after="100" w:afterAutospacing="1"/>
        <w:rPr>
          <w:rFonts w:asciiTheme="minorHAnsi" w:hAnsiTheme="minorHAnsi" w:cstheme="minorHAnsi"/>
          <w:sz w:val="22"/>
          <w:szCs w:val="22"/>
        </w:rPr>
      </w:pPr>
      <w:r w:rsidRPr="005E2528">
        <w:rPr>
          <w:rFonts w:asciiTheme="minorHAnsi" w:hAnsiTheme="minorHAnsi" w:cstheme="minorHAnsi"/>
          <w:sz w:val="22"/>
          <w:szCs w:val="22"/>
        </w:rPr>
        <w:t>It is the responsibility of the Library to protect the privacy of any borrower who uses the Library, and neither to make inquiry into the purpose for which a patron requests information or books, except insofar as it may help the Library to answer the request, not to yield any information about a patron to individuals or to any private or public agency, local, state, or federal, without an order from a court of competent jurisdiction.</w:t>
      </w:r>
    </w:p>
    <w:p w14:paraId="2E73A573" w14:textId="77777777" w:rsidR="00A673F5" w:rsidRPr="005E2528" w:rsidRDefault="00A673F5" w:rsidP="00A673F5">
      <w:pPr>
        <w:spacing w:before="100" w:beforeAutospacing="1" w:after="100" w:afterAutospacing="1"/>
        <w:rPr>
          <w:rFonts w:asciiTheme="minorHAnsi" w:hAnsiTheme="minorHAnsi" w:cstheme="minorHAnsi"/>
          <w:sz w:val="22"/>
          <w:szCs w:val="22"/>
        </w:rPr>
      </w:pPr>
      <w:r w:rsidRPr="005E2528">
        <w:rPr>
          <w:rFonts w:asciiTheme="minorHAnsi" w:hAnsiTheme="minorHAnsi" w:cstheme="minorHAnsi"/>
          <w:sz w:val="22"/>
          <w:szCs w:val="22"/>
        </w:rPr>
        <w:t>All library records relating to patrons and the use of library materials are considered confidential in nature.</w:t>
      </w:r>
    </w:p>
    <w:p w14:paraId="259EF203" w14:textId="247C4675" w:rsidR="00A673F5" w:rsidRPr="005E2528" w:rsidRDefault="00A673F5" w:rsidP="00A673F5">
      <w:pPr>
        <w:spacing w:before="100" w:beforeAutospacing="1" w:after="100" w:afterAutospacing="1"/>
        <w:rPr>
          <w:rFonts w:asciiTheme="minorHAnsi" w:hAnsiTheme="minorHAnsi" w:cstheme="minorHAnsi"/>
          <w:sz w:val="22"/>
          <w:szCs w:val="22"/>
        </w:rPr>
      </w:pPr>
      <w:r w:rsidRPr="005E2528">
        <w:rPr>
          <w:rFonts w:asciiTheme="minorHAnsi" w:hAnsiTheme="minorHAnsi" w:cstheme="minorHAnsi"/>
          <w:sz w:val="22"/>
          <w:szCs w:val="22"/>
        </w:rPr>
        <w:t>The library will release information to the parent or guardian of a minor child for the purpose of recovering overdue materials and settling accounts for lost, late</w:t>
      </w:r>
      <w:r w:rsidR="008C391D" w:rsidRPr="005E2528">
        <w:rPr>
          <w:rFonts w:asciiTheme="minorHAnsi" w:hAnsiTheme="minorHAnsi" w:cstheme="minorHAnsi"/>
          <w:sz w:val="22"/>
          <w:szCs w:val="22"/>
        </w:rPr>
        <w:t>,</w:t>
      </w:r>
      <w:r w:rsidRPr="005E2528">
        <w:rPr>
          <w:rFonts w:asciiTheme="minorHAnsi" w:hAnsiTheme="minorHAnsi" w:cstheme="minorHAnsi"/>
          <w:sz w:val="22"/>
          <w:szCs w:val="22"/>
        </w:rPr>
        <w:t xml:space="preserve"> or damaged material, and for other matters related to the recovery of material or charges incurred by minor children for which a parent or guardian may be considered liable. However, information will not be provided to the parent or guardian who is merely attempting to determine what library materials a minor child is using.</w:t>
      </w:r>
    </w:p>
    <w:p w14:paraId="5DB730A2" w14:textId="77777777" w:rsidR="00A673F5" w:rsidRPr="005E2528" w:rsidRDefault="00A673F5" w:rsidP="00A673F5">
      <w:pPr>
        <w:spacing w:before="100" w:beforeAutospacing="1" w:after="100" w:afterAutospacing="1"/>
        <w:rPr>
          <w:rFonts w:asciiTheme="minorHAnsi" w:hAnsiTheme="minorHAnsi" w:cstheme="minorHAnsi"/>
          <w:sz w:val="22"/>
          <w:szCs w:val="22"/>
        </w:rPr>
      </w:pPr>
      <w:r w:rsidRPr="005E2528">
        <w:rPr>
          <w:rFonts w:asciiTheme="minorHAnsi" w:hAnsiTheme="minorHAnsi" w:cstheme="minorHAnsi"/>
          <w:sz w:val="22"/>
          <w:szCs w:val="22"/>
        </w:rPr>
        <w:t>The Library Director or the Director’s designee, as the lawful custodian of library records, is authorized to release records that are otherwise confidential if the purpose of such release is in accordance with the provisions of this policy and Iowa law.</w:t>
      </w:r>
    </w:p>
    <w:p w14:paraId="57D1A4FF" w14:textId="77777777" w:rsidR="00A673F5" w:rsidRPr="005E2528" w:rsidRDefault="00A673F5" w:rsidP="00A673F5">
      <w:pPr>
        <w:spacing w:before="100" w:beforeAutospacing="1" w:after="100" w:afterAutospacing="1"/>
        <w:rPr>
          <w:rFonts w:asciiTheme="minorHAnsi" w:hAnsiTheme="minorHAnsi" w:cstheme="minorHAnsi"/>
          <w:sz w:val="22"/>
          <w:szCs w:val="22"/>
        </w:rPr>
      </w:pPr>
      <w:r w:rsidRPr="005E2528">
        <w:rPr>
          <w:rFonts w:asciiTheme="minorHAnsi" w:hAnsiTheme="minorHAnsi" w:cstheme="minorHAnsi"/>
          <w:sz w:val="22"/>
          <w:szCs w:val="22"/>
        </w:rPr>
        <w:lastRenderedPageBreak/>
        <w:t>Under receipt of any process, order, or subpoena, the person named and/or served shall immediately report to and consult with the Director and the legal counsel of the City of Perry to determine if such process, order, or subpoena is proper and in full compliance with proper legal authority.</w:t>
      </w:r>
    </w:p>
    <w:p w14:paraId="20B3A4ED" w14:textId="77777777" w:rsidR="00A673F5" w:rsidRPr="005E2528" w:rsidRDefault="00A673F5" w:rsidP="00A673F5">
      <w:pPr>
        <w:spacing w:before="100" w:beforeAutospacing="1" w:after="100" w:afterAutospacing="1"/>
        <w:rPr>
          <w:rFonts w:asciiTheme="minorHAnsi" w:hAnsiTheme="minorHAnsi" w:cstheme="minorHAnsi"/>
          <w:sz w:val="22"/>
          <w:szCs w:val="22"/>
        </w:rPr>
      </w:pPr>
      <w:r w:rsidRPr="005E2528">
        <w:rPr>
          <w:rFonts w:asciiTheme="minorHAnsi" w:hAnsiTheme="minorHAnsi" w:cstheme="minorHAnsi"/>
          <w:sz w:val="22"/>
          <w:szCs w:val="22"/>
        </w:rPr>
        <w:t xml:space="preserve">Any problems or conditions relating to the invasion of privacy of a patron through the records of 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shall be referred to the Director, who, after study and consultation with the Board of Trustees and/or legal counsel, shall issue a written decision as to whether to heed the request for information.</w:t>
      </w:r>
    </w:p>
    <w:p w14:paraId="186387F1" w14:textId="49BEC762" w:rsidR="00A673F5" w:rsidRPr="005E2528" w:rsidRDefault="00A673F5" w:rsidP="00BD1EBD">
      <w:pPr>
        <w:spacing w:before="100" w:beforeAutospacing="1" w:after="100" w:afterAutospacing="1"/>
        <w:rPr>
          <w:rFonts w:asciiTheme="minorHAnsi" w:hAnsiTheme="minorHAnsi" w:cstheme="minorHAnsi"/>
          <w:sz w:val="22"/>
          <w:szCs w:val="22"/>
        </w:rPr>
      </w:pPr>
      <w:r w:rsidRPr="005E2528">
        <w:rPr>
          <w:rFonts w:asciiTheme="minorHAnsi" w:hAnsiTheme="minorHAnsi" w:cstheme="minorHAnsi"/>
          <w:sz w:val="22"/>
          <w:szCs w:val="22"/>
        </w:rPr>
        <w:t>The Open Records Law</w:t>
      </w:r>
      <w:r w:rsidR="000B148F" w:rsidRPr="005E2528">
        <w:rPr>
          <w:rFonts w:asciiTheme="minorHAnsi" w:hAnsiTheme="minorHAnsi" w:cstheme="minorHAnsi"/>
          <w:sz w:val="22"/>
          <w:szCs w:val="22"/>
        </w:rPr>
        <w:t xml:space="preserve"> - </w:t>
      </w:r>
      <w:r w:rsidRPr="005E2528">
        <w:rPr>
          <w:rFonts w:asciiTheme="minorHAnsi" w:hAnsiTheme="minorHAnsi" w:cstheme="minorHAnsi"/>
          <w:sz w:val="22"/>
          <w:szCs w:val="22"/>
        </w:rPr>
        <w:t>Section 22.7, subsection 13, Code of Iowa 1985 reads</w:t>
      </w:r>
      <w:r w:rsidR="00BD1EBD" w:rsidRPr="005E2528">
        <w:rPr>
          <w:rFonts w:asciiTheme="minorHAnsi" w:hAnsiTheme="minorHAnsi" w:cstheme="minorHAnsi"/>
          <w:sz w:val="22"/>
          <w:szCs w:val="22"/>
        </w:rPr>
        <w:t xml:space="preserve">:                                </w:t>
      </w:r>
      <w:r w:rsidRPr="005E2528">
        <w:rPr>
          <w:rStyle w:val="headnote"/>
          <w:rFonts w:asciiTheme="minorHAnsi" w:hAnsiTheme="minorHAnsi" w:cstheme="minorHAnsi"/>
          <w:i/>
          <w:sz w:val="22"/>
          <w:szCs w:val="22"/>
          <w:bdr w:val="none" w:sz="0" w:space="0" w:color="auto" w:frame="1"/>
        </w:rPr>
        <w:t>"22.7 (13</w:t>
      </w:r>
      <w:proofErr w:type="gramStart"/>
      <w:r w:rsidRPr="005E2528">
        <w:rPr>
          <w:rStyle w:val="headnote"/>
          <w:rFonts w:asciiTheme="minorHAnsi" w:hAnsiTheme="minorHAnsi" w:cstheme="minorHAnsi"/>
          <w:i/>
          <w:sz w:val="22"/>
          <w:szCs w:val="22"/>
          <w:bdr w:val="none" w:sz="0" w:space="0" w:color="auto" w:frame="1"/>
        </w:rPr>
        <w:t>)</w:t>
      </w:r>
      <w:r w:rsidR="00BD1EBD" w:rsidRPr="005E2528">
        <w:rPr>
          <w:rStyle w:val="headnote"/>
          <w:rFonts w:asciiTheme="minorHAnsi" w:hAnsiTheme="minorHAnsi" w:cstheme="minorHAnsi"/>
          <w:i/>
          <w:sz w:val="22"/>
          <w:szCs w:val="22"/>
          <w:bdr w:val="none" w:sz="0" w:space="0" w:color="auto" w:frame="1"/>
        </w:rPr>
        <w:t xml:space="preserve">  </w:t>
      </w:r>
      <w:r w:rsidRPr="005E2528">
        <w:rPr>
          <w:rStyle w:val="headnote"/>
          <w:rFonts w:asciiTheme="minorHAnsi" w:hAnsiTheme="minorHAnsi" w:cstheme="minorHAnsi"/>
          <w:i/>
          <w:sz w:val="22"/>
          <w:szCs w:val="22"/>
          <w:bdr w:val="none" w:sz="0" w:space="0" w:color="auto" w:frame="1"/>
        </w:rPr>
        <w:t>Confidential</w:t>
      </w:r>
      <w:proofErr w:type="gramEnd"/>
      <w:r w:rsidRPr="005E2528">
        <w:rPr>
          <w:rStyle w:val="headnote"/>
          <w:rFonts w:asciiTheme="minorHAnsi" w:hAnsiTheme="minorHAnsi" w:cstheme="minorHAnsi"/>
          <w:i/>
          <w:sz w:val="22"/>
          <w:szCs w:val="22"/>
          <w:bdr w:val="none" w:sz="0" w:space="0" w:color="auto" w:frame="1"/>
        </w:rPr>
        <w:t xml:space="preserve"> records.</w:t>
      </w:r>
      <w:r w:rsidR="00BD1EBD" w:rsidRPr="005E2528">
        <w:rPr>
          <w:rStyle w:val="headnote"/>
          <w:rFonts w:asciiTheme="minorHAnsi" w:hAnsiTheme="minorHAnsi" w:cstheme="minorHAnsi"/>
          <w:i/>
          <w:sz w:val="22"/>
          <w:szCs w:val="22"/>
          <w:bdr w:val="none" w:sz="0" w:space="0" w:color="auto" w:frame="1"/>
        </w:rPr>
        <w:t xml:space="preserve">  </w:t>
      </w:r>
      <w:r w:rsidRPr="005E2528">
        <w:rPr>
          <w:rStyle w:val="para"/>
          <w:rFonts w:asciiTheme="minorHAnsi" w:hAnsiTheme="minorHAnsi" w:cstheme="minorHAnsi"/>
          <w:i/>
          <w:sz w:val="22"/>
          <w:szCs w:val="22"/>
          <w:bdr w:val="none" w:sz="0" w:space="0" w:color="auto" w:frame="1"/>
        </w:rPr>
        <w:t>The following public records shall be kept confidential, unless otherwise ordered by a court, by the lawful custodian of the records, or by another person duly authorized to release such information:</w:t>
      </w:r>
    </w:p>
    <w:p w14:paraId="3D62DF1A" w14:textId="77777777" w:rsidR="00A673F5" w:rsidRPr="005E2528" w:rsidRDefault="00A673F5" w:rsidP="00A673F5">
      <w:pPr>
        <w:pStyle w:val="NormalWeb"/>
        <w:shd w:val="clear" w:color="auto" w:fill="FFFFFF"/>
        <w:spacing w:before="0" w:beforeAutospacing="0" w:after="0" w:afterAutospacing="0"/>
        <w:textAlignment w:val="baseline"/>
        <w:rPr>
          <w:rFonts w:asciiTheme="minorHAnsi" w:hAnsiTheme="minorHAnsi" w:cstheme="minorHAnsi"/>
          <w:i/>
          <w:sz w:val="22"/>
          <w:szCs w:val="22"/>
        </w:rPr>
      </w:pPr>
      <w:r w:rsidRPr="005E2528">
        <w:rPr>
          <w:rStyle w:val="subsection"/>
          <w:rFonts w:asciiTheme="minorHAnsi" w:hAnsiTheme="minorHAnsi" w:cstheme="minorHAnsi"/>
          <w:i/>
          <w:sz w:val="22"/>
          <w:szCs w:val="22"/>
          <w:bdr w:val="none" w:sz="0" w:space="0" w:color="auto" w:frame="1"/>
        </w:rPr>
        <w:t>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particular person or organization suspected of committing a known crime. The records shall be released only upon a judicial determination that a rational connection exists between the requested release of information and a legitimate end and that the need for the information is cogent and compelling."</w:t>
      </w:r>
    </w:p>
    <w:p w14:paraId="52969567" w14:textId="77777777" w:rsidR="00594D76" w:rsidRPr="005E2528" w:rsidRDefault="00594D76" w:rsidP="00A673F5">
      <w:pPr>
        <w:rPr>
          <w:rFonts w:asciiTheme="minorHAnsi" w:hAnsiTheme="minorHAnsi" w:cstheme="minorHAnsi"/>
          <w:sz w:val="22"/>
          <w:szCs w:val="22"/>
        </w:rPr>
      </w:pPr>
    </w:p>
    <w:p w14:paraId="5303E29A" w14:textId="77777777" w:rsidR="00CB0031" w:rsidRPr="005E2528" w:rsidRDefault="00CB0031" w:rsidP="00CB0031">
      <w:pPr>
        <w:rPr>
          <w:rFonts w:asciiTheme="minorHAnsi" w:hAnsiTheme="minorHAnsi" w:cstheme="minorHAnsi"/>
          <w:sz w:val="22"/>
          <w:szCs w:val="22"/>
        </w:rPr>
      </w:pPr>
      <w:r>
        <w:rPr>
          <w:rFonts w:asciiTheme="minorHAnsi" w:hAnsiTheme="minorHAnsi" w:cstheme="minorHAnsi"/>
          <w:sz w:val="22"/>
          <w:szCs w:val="22"/>
        </w:rPr>
        <w:t xml:space="preserve">Reviewed and </w:t>
      </w:r>
      <w:r w:rsidRPr="005E2528">
        <w:rPr>
          <w:rFonts w:asciiTheme="minorHAnsi" w:hAnsiTheme="minorHAnsi" w:cstheme="minorHAnsi"/>
          <w:sz w:val="22"/>
          <w:szCs w:val="22"/>
        </w:rPr>
        <w:t>Revised July 2021</w:t>
      </w:r>
    </w:p>
    <w:p w14:paraId="780ED3C3" w14:textId="6BDEC631" w:rsidR="00D51ABA" w:rsidRPr="005E2528" w:rsidRDefault="00D51ABA" w:rsidP="00BD1EBD">
      <w:pPr>
        <w:rPr>
          <w:rFonts w:asciiTheme="minorHAnsi" w:hAnsiTheme="minorHAnsi" w:cstheme="minorHAnsi"/>
          <w:sz w:val="22"/>
          <w:szCs w:val="22"/>
        </w:rPr>
      </w:pPr>
    </w:p>
    <w:p w14:paraId="2858D184" w14:textId="726A70AB" w:rsidR="00D51ABA" w:rsidRPr="005E2528" w:rsidRDefault="00D51ABA" w:rsidP="00BD1EBD">
      <w:pPr>
        <w:rPr>
          <w:rFonts w:asciiTheme="minorHAnsi" w:hAnsiTheme="minorHAnsi" w:cstheme="minorHAnsi"/>
          <w:sz w:val="22"/>
          <w:szCs w:val="22"/>
        </w:rPr>
      </w:pPr>
    </w:p>
    <w:p w14:paraId="78714767" w14:textId="77777777" w:rsidR="00D51ABA" w:rsidRPr="005E2528" w:rsidRDefault="00D51ABA" w:rsidP="00BD1EBD">
      <w:pPr>
        <w:rPr>
          <w:rFonts w:asciiTheme="minorHAnsi" w:hAnsiTheme="minorHAnsi" w:cstheme="minorHAnsi"/>
          <w:sz w:val="22"/>
          <w:szCs w:val="22"/>
        </w:rPr>
      </w:pPr>
    </w:p>
    <w:p w14:paraId="35376DCB" w14:textId="0FC63B21" w:rsidR="00A673F5" w:rsidRPr="005E2528" w:rsidRDefault="00A673F5" w:rsidP="005E2528">
      <w:pPr>
        <w:rPr>
          <w:rFonts w:asciiTheme="minorHAnsi" w:hAnsiTheme="minorHAnsi" w:cstheme="minorHAnsi"/>
          <w:b/>
          <w:sz w:val="22"/>
          <w:szCs w:val="22"/>
        </w:rPr>
      </w:pPr>
      <w:r w:rsidRPr="005E2528">
        <w:rPr>
          <w:rFonts w:asciiTheme="minorHAnsi" w:hAnsiTheme="minorHAnsi" w:cstheme="minorHAnsi"/>
          <w:b/>
          <w:sz w:val="22"/>
          <w:szCs w:val="22"/>
        </w:rPr>
        <w:t>Homebound Delivery</w:t>
      </w:r>
    </w:p>
    <w:p w14:paraId="69D83789" w14:textId="77777777" w:rsidR="00A673F5" w:rsidRPr="005E2528" w:rsidRDefault="00A673F5" w:rsidP="00A673F5">
      <w:pPr>
        <w:rPr>
          <w:rFonts w:asciiTheme="minorHAnsi" w:hAnsiTheme="minorHAnsi" w:cstheme="minorHAnsi"/>
          <w:sz w:val="22"/>
          <w:szCs w:val="22"/>
        </w:rPr>
      </w:pPr>
    </w:p>
    <w:p w14:paraId="26D7843F" w14:textId="61EF0D18"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 xml:space="preserve">Because the Library is committed to serving all citizens, 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 xml:space="preserve"> will provide home delivery of library materials</w:t>
      </w:r>
      <w:r w:rsidR="004C681F" w:rsidRPr="005E2528">
        <w:rPr>
          <w:rFonts w:asciiTheme="minorHAnsi" w:hAnsiTheme="minorHAnsi" w:cstheme="minorHAnsi"/>
          <w:sz w:val="22"/>
          <w:szCs w:val="22"/>
        </w:rPr>
        <w:t xml:space="preserve"> to home bound patrons by request.</w:t>
      </w:r>
    </w:p>
    <w:p w14:paraId="4E01A5E9" w14:textId="77777777" w:rsidR="00A673F5" w:rsidRPr="005E2528" w:rsidRDefault="00A673F5" w:rsidP="00A673F5">
      <w:pPr>
        <w:rPr>
          <w:rFonts w:asciiTheme="minorHAnsi" w:hAnsiTheme="minorHAnsi" w:cstheme="minorHAnsi"/>
          <w:sz w:val="22"/>
          <w:szCs w:val="22"/>
        </w:rPr>
      </w:pPr>
    </w:p>
    <w:p w14:paraId="3046B842" w14:textId="77777777" w:rsidR="00A673F5" w:rsidRPr="005E2528" w:rsidRDefault="00A673F5" w:rsidP="00A673F5">
      <w:pPr>
        <w:rPr>
          <w:rFonts w:asciiTheme="minorHAnsi" w:hAnsiTheme="minorHAnsi" w:cstheme="minorHAnsi"/>
          <w:sz w:val="22"/>
          <w:szCs w:val="22"/>
        </w:rPr>
      </w:pPr>
      <w:r w:rsidRPr="005E2528">
        <w:rPr>
          <w:rFonts w:asciiTheme="minorHAnsi" w:hAnsiTheme="minorHAnsi" w:cstheme="minorHAnsi"/>
          <w:sz w:val="22"/>
          <w:szCs w:val="22"/>
        </w:rPr>
        <w:t xml:space="preserve">Homebound rural residents may receive library materials by mail with postage provided by the </w:t>
      </w:r>
      <w:proofErr w:type="gramStart"/>
      <w:r w:rsidRPr="005E2528">
        <w:rPr>
          <w:rFonts w:asciiTheme="minorHAnsi" w:hAnsiTheme="minorHAnsi" w:cstheme="minorHAnsi"/>
          <w:sz w:val="22"/>
          <w:szCs w:val="22"/>
        </w:rPr>
        <w:t>Library</w:t>
      </w:r>
      <w:proofErr w:type="gramEnd"/>
      <w:r w:rsidRPr="005E2528">
        <w:rPr>
          <w:rFonts w:asciiTheme="minorHAnsi" w:hAnsiTheme="minorHAnsi" w:cstheme="minorHAnsi"/>
          <w:sz w:val="22"/>
          <w:szCs w:val="22"/>
        </w:rPr>
        <w:t>.</w:t>
      </w:r>
    </w:p>
    <w:p w14:paraId="57638CA8" w14:textId="77777777" w:rsidR="00594D76" w:rsidRPr="005E2528" w:rsidRDefault="00594D76" w:rsidP="00A673F5">
      <w:pPr>
        <w:rPr>
          <w:rFonts w:asciiTheme="minorHAnsi" w:hAnsiTheme="minorHAnsi" w:cstheme="minorHAnsi"/>
          <w:sz w:val="22"/>
          <w:szCs w:val="22"/>
        </w:rPr>
      </w:pPr>
    </w:p>
    <w:p w14:paraId="788E41B2" w14:textId="77777777" w:rsidR="00CB0031" w:rsidRPr="005E2528" w:rsidRDefault="00CB0031" w:rsidP="00CB0031">
      <w:pPr>
        <w:rPr>
          <w:rFonts w:asciiTheme="minorHAnsi" w:hAnsiTheme="minorHAnsi" w:cstheme="minorHAnsi"/>
          <w:sz w:val="22"/>
          <w:szCs w:val="22"/>
        </w:rPr>
      </w:pPr>
      <w:r>
        <w:rPr>
          <w:rFonts w:asciiTheme="minorHAnsi" w:hAnsiTheme="minorHAnsi" w:cstheme="minorHAnsi"/>
          <w:sz w:val="22"/>
          <w:szCs w:val="22"/>
        </w:rPr>
        <w:t xml:space="preserve">Reviewed and </w:t>
      </w:r>
      <w:r w:rsidRPr="005E2528">
        <w:rPr>
          <w:rFonts w:asciiTheme="minorHAnsi" w:hAnsiTheme="minorHAnsi" w:cstheme="minorHAnsi"/>
          <w:sz w:val="22"/>
          <w:szCs w:val="22"/>
        </w:rPr>
        <w:t>Revised July 2021</w:t>
      </w:r>
    </w:p>
    <w:p w14:paraId="23D88855" w14:textId="571916D8" w:rsidR="00767C12" w:rsidRPr="005E2528" w:rsidRDefault="00767C12" w:rsidP="00CB0031">
      <w:pPr>
        <w:rPr>
          <w:rFonts w:asciiTheme="minorHAnsi" w:hAnsiTheme="minorHAnsi" w:cstheme="minorHAnsi"/>
          <w:sz w:val="22"/>
          <w:szCs w:val="22"/>
        </w:rPr>
      </w:pPr>
    </w:p>
    <w:sectPr w:rsidR="00767C12" w:rsidRPr="005E2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E1B"/>
    <w:multiLevelType w:val="hybridMultilevel"/>
    <w:tmpl w:val="D0862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325D2"/>
    <w:multiLevelType w:val="hybridMultilevel"/>
    <w:tmpl w:val="27D2E7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D735E"/>
    <w:multiLevelType w:val="hybridMultilevel"/>
    <w:tmpl w:val="C67C1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16F89"/>
    <w:multiLevelType w:val="hybridMultilevel"/>
    <w:tmpl w:val="6DA02D06"/>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19C36FB"/>
    <w:multiLevelType w:val="hybridMultilevel"/>
    <w:tmpl w:val="93D009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FC328B"/>
    <w:multiLevelType w:val="hybridMultilevel"/>
    <w:tmpl w:val="1E0887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F439AA"/>
    <w:multiLevelType w:val="hybridMultilevel"/>
    <w:tmpl w:val="BC06D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E80051"/>
    <w:multiLevelType w:val="hybridMultilevel"/>
    <w:tmpl w:val="CD9EC56C"/>
    <w:lvl w:ilvl="0" w:tplc="04090009">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F4AEF"/>
    <w:multiLevelType w:val="hybridMultilevel"/>
    <w:tmpl w:val="491C2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B25D4"/>
    <w:multiLevelType w:val="hybridMultilevel"/>
    <w:tmpl w:val="CF1E5F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D42018"/>
    <w:multiLevelType w:val="hybridMultilevel"/>
    <w:tmpl w:val="A050A9CE"/>
    <w:lvl w:ilvl="0" w:tplc="04090009">
      <w:start w:val="1"/>
      <w:numFmt w:val="bullet"/>
      <w:lvlText w:val=""/>
      <w:lvlJc w:val="left"/>
      <w:pPr>
        <w:spacing w:line="240" w:lineRule="auto"/>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5368E7"/>
    <w:multiLevelType w:val="hybridMultilevel"/>
    <w:tmpl w:val="A1EC75EC"/>
    <w:lvl w:ilvl="0" w:tplc="04090009">
      <w:start w:val="1"/>
      <w:numFmt w:val="bullet"/>
      <w:lvlText w:val=""/>
      <w:lvlJc w:val="left"/>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082D10"/>
    <w:multiLevelType w:val="hybridMultilevel"/>
    <w:tmpl w:val="518A88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4"/>
  </w:num>
  <w:num w:numId="3">
    <w:abstractNumId w:val="3"/>
  </w:num>
  <w:num w:numId="4">
    <w:abstractNumId w:val="6"/>
  </w:num>
  <w:num w:numId="5">
    <w:abstractNumId w:val="0"/>
  </w:num>
  <w:num w:numId="6">
    <w:abstractNumId w:val="8"/>
  </w:num>
  <w:num w:numId="7">
    <w:abstractNumId w:val="2"/>
  </w:num>
  <w:num w:numId="8">
    <w:abstractNumId w:val="5"/>
  </w:num>
  <w:num w:numId="9">
    <w:abstractNumId w:val="10"/>
  </w:num>
  <w:num w:numId="10">
    <w:abstractNumId w:val="11"/>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F5"/>
    <w:rsid w:val="00094270"/>
    <w:rsid w:val="00096998"/>
    <w:rsid w:val="000B148F"/>
    <w:rsid w:val="000D271D"/>
    <w:rsid w:val="000F028E"/>
    <w:rsid w:val="00156704"/>
    <w:rsid w:val="001819A7"/>
    <w:rsid w:val="001C497A"/>
    <w:rsid w:val="001F160D"/>
    <w:rsid w:val="002919FB"/>
    <w:rsid w:val="002A6B14"/>
    <w:rsid w:val="002C53B1"/>
    <w:rsid w:val="004C681F"/>
    <w:rsid w:val="00594D76"/>
    <w:rsid w:val="005E2432"/>
    <w:rsid w:val="005E2528"/>
    <w:rsid w:val="00622658"/>
    <w:rsid w:val="00740171"/>
    <w:rsid w:val="00767C12"/>
    <w:rsid w:val="007B2373"/>
    <w:rsid w:val="00810BFC"/>
    <w:rsid w:val="0084410D"/>
    <w:rsid w:val="008C391D"/>
    <w:rsid w:val="008D3358"/>
    <w:rsid w:val="00946A70"/>
    <w:rsid w:val="00984342"/>
    <w:rsid w:val="009B459E"/>
    <w:rsid w:val="00A673F5"/>
    <w:rsid w:val="00BD1EBD"/>
    <w:rsid w:val="00CB0031"/>
    <w:rsid w:val="00CE2160"/>
    <w:rsid w:val="00D51ABA"/>
    <w:rsid w:val="00DD3703"/>
    <w:rsid w:val="00E47134"/>
    <w:rsid w:val="00E97AD6"/>
    <w:rsid w:val="00EE2D54"/>
    <w:rsid w:val="00F10A9D"/>
    <w:rsid w:val="00F9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5DBB"/>
  <w15:chartTrackingRefBased/>
  <w15:docId w15:val="{632E2F51-37B3-4EFC-B8A9-9553226E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F5"/>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673F5"/>
    <w:pPr>
      <w:spacing w:before="100" w:beforeAutospacing="1" w:after="100" w:afterAutospacing="1"/>
    </w:pPr>
    <w:rPr>
      <w:rFonts w:ascii="Times New Roman" w:hAnsi="Times New Roman"/>
    </w:rPr>
  </w:style>
  <w:style w:type="character" w:customStyle="1" w:styleId="headnote">
    <w:name w:val="headnote"/>
    <w:basedOn w:val="DefaultParagraphFont"/>
    <w:rsid w:val="00A673F5"/>
  </w:style>
  <w:style w:type="character" w:customStyle="1" w:styleId="para">
    <w:name w:val="para"/>
    <w:basedOn w:val="DefaultParagraphFont"/>
    <w:rsid w:val="00A673F5"/>
  </w:style>
  <w:style w:type="character" w:customStyle="1" w:styleId="subsection">
    <w:name w:val="subsection"/>
    <w:basedOn w:val="DefaultParagraphFont"/>
    <w:rsid w:val="00A673F5"/>
  </w:style>
  <w:style w:type="paragraph" w:styleId="ListParagraph">
    <w:name w:val="List Paragraph"/>
    <w:basedOn w:val="Normal"/>
    <w:uiPriority w:val="34"/>
    <w:qFormat/>
    <w:rsid w:val="002A6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2561</Words>
  <Characters>14603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mmurphy</dc:creator>
  <cp:keywords/>
  <dc:description/>
  <cp:lastModifiedBy>Misty VonBehren</cp:lastModifiedBy>
  <cp:revision>2</cp:revision>
  <cp:lastPrinted>2022-01-27T22:28:00Z</cp:lastPrinted>
  <dcterms:created xsi:type="dcterms:W3CDTF">2022-01-28T14:56:00Z</dcterms:created>
  <dcterms:modified xsi:type="dcterms:W3CDTF">2022-01-28T14:56:00Z</dcterms:modified>
</cp:coreProperties>
</file>